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Liste3-Accentuation5"/>
        <w:tblW w:w="10862" w:type="dxa"/>
        <w:jc w:val="center"/>
        <w:tblLayout w:type="fixed"/>
        <w:tblLook w:val="04A0" w:firstRow="1" w:lastRow="0" w:firstColumn="1" w:lastColumn="0" w:noHBand="0" w:noVBand="1"/>
      </w:tblPr>
      <w:tblGrid>
        <w:gridCol w:w="1413"/>
        <w:gridCol w:w="6662"/>
        <w:gridCol w:w="2787"/>
      </w:tblGrid>
      <w:tr w:rsidR="00A741CE" w:rsidTr="008F20C4">
        <w:trPr>
          <w:cnfStyle w:val="100000000000" w:firstRow="1" w:lastRow="0" w:firstColumn="0" w:lastColumn="0" w:oddVBand="0" w:evenVBand="0" w:oddHBand="0" w:evenHBand="0" w:firstRowFirstColumn="0" w:firstRowLastColumn="0" w:lastRowFirstColumn="0" w:lastRowLastColumn="0"/>
          <w:trHeight w:val="742"/>
          <w:jc w:val="center"/>
        </w:trPr>
        <w:tc>
          <w:tcPr>
            <w:cnfStyle w:val="001000000100" w:firstRow="0" w:lastRow="0" w:firstColumn="1" w:lastColumn="0" w:oddVBand="0" w:evenVBand="0" w:oddHBand="0" w:evenHBand="0" w:firstRowFirstColumn="1" w:firstRowLastColumn="0" w:lastRowFirstColumn="0" w:lastRowLastColumn="0"/>
            <w:tcW w:w="8075" w:type="dxa"/>
            <w:gridSpan w:val="2"/>
            <w:tcBorders>
              <w:top w:val="single" w:sz="4" w:space="0" w:color="4472C4" w:themeColor="accent5"/>
            </w:tcBorders>
            <w:shd w:val="clear" w:color="auto" w:fill="0000FF"/>
            <w:vAlign w:val="center"/>
          </w:tcPr>
          <w:p w:rsidR="006B0003" w:rsidRDefault="008F20C4" w:rsidP="00EF5B8A">
            <w:pPr>
              <w:jc w:val="center"/>
              <w:rPr>
                <w:b w:val="0"/>
                <w:sz w:val="72"/>
                <w:szCs w:val="72"/>
              </w:rPr>
            </w:pPr>
            <w:bookmarkStart w:id="0" w:name="_GoBack"/>
            <w:bookmarkEnd w:id="0"/>
            <w:r w:rsidRPr="008F20C4">
              <w:rPr>
                <w:b w:val="0"/>
                <w:sz w:val="72"/>
                <w:szCs w:val="72"/>
              </w:rPr>
              <w:t xml:space="preserve">PLAN DE REPRISE </w:t>
            </w:r>
            <w:r w:rsidR="006B0003">
              <w:rPr>
                <w:b w:val="0"/>
                <w:sz w:val="72"/>
                <w:szCs w:val="72"/>
              </w:rPr>
              <w:t xml:space="preserve">          D’ACTIVITE</w:t>
            </w:r>
          </w:p>
          <w:p w:rsidR="00A83B3C" w:rsidRPr="006B0003" w:rsidRDefault="006B0003" w:rsidP="00EF5B8A">
            <w:pPr>
              <w:jc w:val="center"/>
              <w:rPr>
                <w:b w:val="0"/>
                <w:sz w:val="72"/>
                <w:szCs w:val="72"/>
              </w:rPr>
            </w:pPr>
            <w:r>
              <w:rPr>
                <w:b w:val="0"/>
                <w:sz w:val="72"/>
                <w:szCs w:val="72"/>
              </w:rPr>
              <w:t xml:space="preserve">Préparation de la    </w:t>
            </w:r>
            <w:r w:rsidR="008F20C4" w:rsidRPr="008F20C4">
              <w:rPr>
                <w:b w:val="0"/>
                <w:sz w:val="72"/>
                <w:szCs w:val="72"/>
              </w:rPr>
              <w:t>réouverture du centre scolaire de Mongré</w:t>
            </w:r>
          </w:p>
        </w:tc>
        <w:tc>
          <w:tcPr>
            <w:tcW w:w="2787" w:type="dxa"/>
            <w:tcBorders>
              <w:bottom w:val="single" w:sz="4" w:space="0" w:color="auto"/>
            </w:tcBorders>
            <w:shd w:val="clear" w:color="auto" w:fill="0000FF"/>
          </w:tcPr>
          <w:p w:rsidR="00A741CE" w:rsidRDefault="00A741CE" w:rsidP="00C60E48">
            <w:pPr>
              <w:spacing w:before="120" w:after="120"/>
              <w:jc w:val="center"/>
              <w:cnfStyle w:val="100000000000" w:firstRow="1" w:lastRow="0" w:firstColumn="0" w:lastColumn="0" w:oddVBand="0" w:evenVBand="0" w:oddHBand="0" w:evenHBand="0" w:firstRowFirstColumn="0" w:firstRowLastColumn="0" w:lastRowFirstColumn="0" w:lastRowLastColumn="0"/>
              <w:rPr>
                <w:noProof/>
                <w:sz w:val="24"/>
                <w:lang w:eastAsia="fr-FR"/>
              </w:rPr>
            </w:pPr>
          </w:p>
        </w:tc>
      </w:tr>
      <w:tr w:rsidR="00A741CE" w:rsidRPr="00EB4C08" w:rsidTr="00F632F5">
        <w:trPr>
          <w:cnfStyle w:val="000000100000" w:firstRow="0" w:lastRow="0" w:firstColumn="0" w:lastColumn="0" w:oddVBand="0" w:evenVBand="0" w:oddHBand="1" w:evenHBand="0" w:firstRowFirstColumn="0" w:firstRowLastColumn="0" w:lastRowFirstColumn="0" w:lastRowLastColumn="0"/>
          <w:trHeight w:val="13809"/>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single" w:sz="4" w:space="0" w:color="auto"/>
              <w:right w:val="single" w:sz="4" w:space="0" w:color="auto"/>
            </w:tcBorders>
          </w:tcPr>
          <w:p w:rsidR="00A741CE" w:rsidRPr="005A445F" w:rsidRDefault="00A741CE"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Default="00C60E48" w:rsidP="00C60E48">
            <w:pPr>
              <w:rPr>
                <w:bCs w:val="0"/>
              </w:rPr>
            </w:pPr>
          </w:p>
          <w:p w:rsidR="00A44D7E" w:rsidRDefault="00A44D7E" w:rsidP="00C60E48">
            <w:pPr>
              <w:rPr>
                <w:bCs w:val="0"/>
              </w:rPr>
            </w:pPr>
          </w:p>
          <w:p w:rsidR="00A44D7E" w:rsidRDefault="00A44D7E" w:rsidP="00C60E48">
            <w:pPr>
              <w:rPr>
                <w:bCs w:val="0"/>
              </w:rPr>
            </w:pPr>
          </w:p>
          <w:p w:rsidR="00A44D7E" w:rsidRDefault="00A44D7E" w:rsidP="00C60E48">
            <w:pPr>
              <w:rPr>
                <w:bCs w:val="0"/>
              </w:rPr>
            </w:pPr>
          </w:p>
          <w:p w:rsidR="00A44D7E" w:rsidRDefault="00A44D7E" w:rsidP="00C60E48">
            <w:pPr>
              <w:rPr>
                <w:bCs w:val="0"/>
              </w:rPr>
            </w:pPr>
          </w:p>
          <w:p w:rsidR="006B0003" w:rsidRDefault="006B0003" w:rsidP="00C60E48">
            <w:pPr>
              <w:rPr>
                <w:bCs w:val="0"/>
              </w:rPr>
            </w:pPr>
          </w:p>
          <w:p w:rsidR="00980E18" w:rsidRDefault="00980E18" w:rsidP="00C60E48">
            <w:pPr>
              <w:rPr>
                <w:bCs w:val="0"/>
              </w:rPr>
            </w:pPr>
          </w:p>
          <w:p w:rsidR="00A44D7E" w:rsidRDefault="00A44D7E" w:rsidP="00C60E48">
            <w:pPr>
              <w:rPr>
                <w:bCs w:val="0"/>
              </w:rPr>
            </w:pPr>
          </w:p>
          <w:p w:rsidR="00A44D7E" w:rsidRDefault="00A44D7E" w:rsidP="00C60E48">
            <w:pPr>
              <w:rPr>
                <w:bCs w:val="0"/>
              </w:rPr>
            </w:pPr>
          </w:p>
          <w:p w:rsidR="00A44D7E" w:rsidRPr="005A445F" w:rsidRDefault="00A44D7E" w:rsidP="00C60E48">
            <w:pPr>
              <w:rPr>
                <w:bCs w:val="0"/>
              </w:rPr>
            </w:pPr>
          </w:p>
          <w:p w:rsidR="00C60E48" w:rsidRDefault="00C60E48" w:rsidP="00C60E48">
            <w:pPr>
              <w:rPr>
                <w:bCs w:val="0"/>
              </w:rPr>
            </w:pPr>
          </w:p>
          <w:p w:rsidR="00CA4EB1" w:rsidRDefault="00CA4EB1" w:rsidP="00C60E48">
            <w:pPr>
              <w:rPr>
                <w:bCs w:val="0"/>
              </w:rPr>
            </w:pPr>
          </w:p>
          <w:p w:rsidR="00CA4EB1" w:rsidRDefault="00CA4EB1" w:rsidP="00C60E48">
            <w:pPr>
              <w:rPr>
                <w:bCs w:val="0"/>
              </w:rPr>
            </w:pPr>
          </w:p>
          <w:p w:rsidR="00CA4EB1" w:rsidRDefault="00CA4EB1" w:rsidP="00C60E48">
            <w:pPr>
              <w:rPr>
                <w:bCs w:val="0"/>
              </w:rPr>
            </w:pPr>
          </w:p>
          <w:p w:rsidR="00CA4EB1" w:rsidRDefault="00CA4EB1" w:rsidP="00C60E48">
            <w:pPr>
              <w:rPr>
                <w:bCs w:val="0"/>
              </w:rPr>
            </w:pPr>
          </w:p>
          <w:p w:rsidR="00CA4EB1" w:rsidRDefault="00CA4EB1" w:rsidP="00C60E48">
            <w:pPr>
              <w:rPr>
                <w:bCs w:val="0"/>
              </w:rPr>
            </w:pPr>
          </w:p>
          <w:p w:rsidR="00CA4EB1" w:rsidRDefault="00CA4EB1" w:rsidP="00C60E48">
            <w:pPr>
              <w:rPr>
                <w:bCs w:val="0"/>
              </w:rPr>
            </w:pPr>
          </w:p>
          <w:p w:rsidR="00DE5802" w:rsidRPr="005A445F" w:rsidRDefault="00DE5802" w:rsidP="00C60E48">
            <w:pPr>
              <w:rPr>
                <w:bCs w:val="0"/>
              </w:rPr>
            </w:pPr>
          </w:p>
          <w:tbl>
            <w:tblPr>
              <w:tblW w:w="1569" w:type="dxa"/>
              <w:tblLayout w:type="fixed"/>
              <w:tblCellMar>
                <w:left w:w="70" w:type="dxa"/>
                <w:right w:w="70" w:type="dxa"/>
              </w:tblCellMar>
              <w:tblLook w:val="04A0" w:firstRow="1" w:lastRow="0" w:firstColumn="1" w:lastColumn="0" w:noHBand="0" w:noVBand="1"/>
            </w:tblPr>
            <w:tblGrid>
              <w:gridCol w:w="1569"/>
            </w:tblGrid>
            <w:tr w:rsidR="005A445F" w:rsidRPr="001C5392" w:rsidTr="00DE5802">
              <w:trPr>
                <w:trHeight w:val="615"/>
              </w:trPr>
              <w:tc>
                <w:tcPr>
                  <w:tcW w:w="1569" w:type="dxa"/>
                  <w:tcBorders>
                    <w:top w:val="single" w:sz="8" w:space="0" w:color="auto"/>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b/>
                      <w:bCs/>
                      <w:lang w:eastAsia="fr-FR"/>
                    </w:rPr>
                  </w:pPr>
                  <w:r w:rsidRPr="001C5392">
                    <w:rPr>
                      <w:rFonts w:ascii="Calibri" w:eastAsia="Times New Roman" w:hAnsi="Calibri" w:cs="Times New Roman"/>
                      <w:b/>
                      <w:bCs/>
                      <w:lang w:eastAsia="fr-FR"/>
                    </w:rPr>
                    <w:t>Quoi</w:t>
                  </w:r>
                </w:p>
              </w:tc>
            </w:tr>
            <w:tr w:rsidR="005A445F" w:rsidRPr="001C5392" w:rsidTr="00DE5802">
              <w:trPr>
                <w:trHeight w:val="1515"/>
              </w:trPr>
              <w:tc>
                <w:tcPr>
                  <w:tcW w:w="1569" w:type="dxa"/>
                  <w:tcBorders>
                    <w:top w:val="nil"/>
                    <w:bottom w:val="single" w:sz="8" w:space="0" w:color="auto"/>
                    <w:right w:val="single" w:sz="8" w:space="0" w:color="auto"/>
                  </w:tcBorders>
                  <w:shd w:val="clear" w:color="auto" w:fill="auto"/>
                  <w:vAlign w:val="center"/>
                  <w:hideMark/>
                </w:tcPr>
                <w:p w:rsidR="001C5392" w:rsidRPr="001C5392" w:rsidRDefault="005A445F" w:rsidP="005A445F">
                  <w:pPr>
                    <w:spacing w:after="0" w:line="240" w:lineRule="auto"/>
                    <w:rPr>
                      <w:rFonts w:ascii="Calibri" w:eastAsia="Times New Roman" w:hAnsi="Calibri" w:cs="Times New Roman"/>
                      <w:lang w:eastAsia="fr-FR"/>
                    </w:rPr>
                  </w:pPr>
                  <w:r w:rsidRPr="005A445F">
                    <w:rPr>
                      <w:rFonts w:ascii="Calibri" w:eastAsia="Times New Roman" w:hAnsi="Calibri" w:cs="Times New Roman"/>
                      <w:lang w:eastAsia="fr-FR"/>
                    </w:rPr>
                    <w:t>Désinfection</w:t>
                  </w:r>
                </w:p>
              </w:tc>
            </w:tr>
            <w:tr w:rsidR="005A445F" w:rsidRPr="001C5392" w:rsidTr="00B20823">
              <w:trPr>
                <w:trHeight w:val="915"/>
              </w:trPr>
              <w:tc>
                <w:tcPr>
                  <w:tcW w:w="1569" w:type="dxa"/>
                  <w:tcBorders>
                    <w:top w:val="nil"/>
                    <w:bottom w:val="single" w:sz="8" w:space="0" w:color="auto"/>
                    <w:right w:val="single" w:sz="8" w:space="0" w:color="auto"/>
                  </w:tcBorders>
                  <w:shd w:val="clear" w:color="auto" w:fill="auto"/>
                  <w:vAlign w:val="center"/>
                  <w:hideMark/>
                </w:tcPr>
                <w:p w:rsidR="00980E18" w:rsidRDefault="001C5392" w:rsidP="001C5392">
                  <w:pPr>
                    <w:spacing w:after="0" w:line="240" w:lineRule="auto"/>
                    <w:rPr>
                      <w:rFonts w:ascii="Calibri" w:eastAsia="Times New Roman" w:hAnsi="Calibri" w:cs="Times New Roman"/>
                      <w:lang w:eastAsia="fr-FR"/>
                    </w:rPr>
                  </w:pPr>
                  <w:r w:rsidRPr="005A445F">
                    <w:rPr>
                      <w:rFonts w:ascii="Calibri" w:eastAsia="Times New Roman" w:hAnsi="Calibri" w:cs="Times New Roman"/>
                      <w:lang w:eastAsia="fr-FR"/>
                    </w:rPr>
                    <w:t xml:space="preserve">Installation </w:t>
                  </w:r>
                </w:p>
                <w:p w:rsidR="001C5392" w:rsidRPr="001C5392" w:rsidRDefault="001C5392" w:rsidP="001C5392">
                  <w:pPr>
                    <w:spacing w:after="0" w:line="240" w:lineRule="auto"/>
                    <w:rPr>
                      <w:rFonts w:ascii="Calibri" w:eastAsia="Times New Roman" w:hAnsi="Calibri" w:cs="Times New Roman"/>
                      <w:lang w:eastAsia="fr-FR"/>
                    </w:rPr>
                  </w:pPr>
                  <w:r w:rsidRPr="005A445F">
                    <w:rPr>
                      <w:rFonts w:ascii="Calibri" w:eastAsia="Times New Roman" w:hAnsi="Calibri" w:cs="Times New Roman"/>
                      <w:lang w:eastAsia="fr-FR"/>
                    </w:rPr>
                    <w:t>gels (</w:t>
                  </w:r>
                  <w:r w:rsidRPr="001C5392">
                    <w:rPr>
                      <w:rFonts w:ascii="Calibri" w:eastAsia="Times New Roman" w:hAnsi="Calibri" w:cs="Times New Roman"/>
                      <w:lang w:eastAsia="fr-FR"/>
                    </w:rPr>
                    <w:t>flacons)</w:t>
                  </w:r>
                </w:p>
              </w:tc>
            </w:tr>
            <w:tr w:rsidR="005A445F" w:rsidRPr="001C5392" w:rsidTr="00B20823">
              <w:trPr>
                <w:trHeight w:val="2715"/>
              </w:trPr>
              <w:tc>
                <w:tcPr>
                  <w:tcW w:w="1569" w:type="dxa"/>
                  <w:tcBorders>
                    <w:top w:val="single" w:sz="8" w:space="0" w:color="auto"/>
                    <w:bottom w:val="single" w:sz="8" w:space="0" w:color="auto"/>
                  </w:tcBorders>
                  <w:shd w:val="clear" w:color="auto" w:fill="auto"/>
                  <w:vAlign w:val="center"/>
                  <w:hideMark/>
                </w:tcPr>
                <w:p w:rsidR="00980E18"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lastRenderedPageBreak/>
                    <w:t>Accueil et réunion des personnels</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de ménage</w:t>
                  </w:r>
                </w:p>
              </w:tc>
            </w:tr>
            <w:tr w:rsidR="005A445F" w:rsidRPr="001C5392" w:rsidTr="00B20823">
              <w:trPr>
                <w:trHeight w:val="915"/>
              </w:trPr>
              <w:tc>
                <w:tcPr>
                  <w:tcW w:w="1569" w:type="dxa"/>
                  <w:tcBorders>
                    <w:top w:val="single" w:sz="8" w:space="0" w:color="auto"/>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Nettoyage</w:t>
                  </w:r>
                </w:p>
              </w:tc>
            </w:tr>
            <w:tr w:rsidR="005A445F" w:rsidRPr="001C5392" w:rsidTr="00B20823">
              <w:trPr>
                <w:trHeight w:val="1515"/>
              </w:trPr>
              <w:tc>
                <w:tcPr>
                  <w:tcW w:w="1569" w:type="dxa"/>
                  <w:tcBorders>
                    <w:top w:val="single" w:sz="8" w:space="0" w:color="auto"/>
                    <w:bottom w:val="single" w:sz="8" w:space="0" w:color="auto"/>
                  </w:tcBorders>
                  <w:shd w:val="clear" w:color="auto" w:fill="auto"/>
                  <w:vAlign w:val="center"/>
                  <w:hideMark/>
                </w:tcPr>
                <w:p w:rsidR="008529E7"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Elaboration affiches,  et Affichage et guide </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pratique</w:t>
                  </w:r>
                </w:p>
              </w:tc>
            </w:tr>
            <w:tr w:rsidR="005A445F" w:rsidRPr="001C5392" w:rsidTr="00B20823">
              <w:trPr>
                <w:trHeight w:val="600"/>
              </w:trPr>
              <w:tc>
                <w:tcPr>
                  <w:tcW w:w="1569" w:type="dxa"/>
                  <w:vMerge w:val="restart"/>
                  <w:tcBorders>
                    <w:top w:val="nil"/>
                    <w:bottom w:val="single" w:sz="8" w:space="0" w:color="000000"/>
                  </w:tcBorders>
                  <w:shd w:val="clear" w:color="auto" w:fill="auto"/>
                  <w:vAlign w:val="center"/>
                  <w:hideMark/>
                </w:tcPr>
                <w:p w:rsidR="005A445F" w:rsidRPr="005A445F" w:rsidRDefault="005A445F" w:rsidP="001C5392">
                  <w:pPr>
                    <w:spacing w:after="0" w:line="240" w:lineRule="auto"/>
                    <w:rPr>
                      <w:rFonts w:ascii="Calibri" w:eastAsia="Times New Roman" w:hAnsi="Calibri" w:cs="Times New Roman"/>
                      <w:lang w:eastAsia="fr-FR"/>
                    </w:rPr>
                  </w:pPr>
                </w:p>
                <w:p w:rsidR="00DE580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Marquages </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au sol pour distanciation, sens de circulation</w:t>
                  </w:r>
                </w:p>
              </w:tc>
            </w:tr>
            <w:tr w:rsidR="005A445F" w:rsidRPr="001C5392" w:rsidTr="00B20823">
              <w:trPr>
                <w:trHeight w:val="1500"/>
              </w:trPr>
              <w:tc>
                <w:tcPr>
                  <w:tcW w:w="1569" w:type="dxa"/>
                  <w:vMerge/>
                  <w:tcBorders>
                    <w:top w:val="nil"/>
                    <w:bottom w:val="single" w:sz="8" w:space="0" w:color="000000"/>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r w:rsidR="005A445F" w:rsidRPr="001C5392" w:rsidTr="00B20823">
              <w:trPr>
                <w:trHeight w:val="450"/>
              </w:trPr>
              <w:tc>
                <w:tcPr>
                  <w:tcW w:w="1569" w:type="dxa"/>
                  <w:vMerge/>
                  <w:tcBorders>
                    <w:top w:val="nil"/>
                    <w:bottom w:val="single" w:sz="8" w:space="0" w:color="000000"/>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r w:rsidR="005A445F" w:rsidRPr="001C5392" w:rsidTr="00B20823">
              <w:trPr>
                <w:trHeight w:val="1815"/>
              </w:trPr>
              <w:tc>
                <w:tcPr>
                  <w:tcW w:w="1569" w:type="dxa"/>
                  <w:tcBorders>
                    <w:top w:val="nil"/>
                    <w:bottom w:val="single" w:sz="8" w:space="0" w:color="auto"/>
                  </w:tcBorders>
                  <w:shd w:val="clear" w:color="auto" w:fill="auto"/>
                  <w:vAlign w:val="center"/>
                  <w:hideMark/>
                </w:tcPr>
                <w:p w:rsidR="005A445F" w:rsidRPr="005A445F"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Distribution </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des masques</w:t>
                  </w:r>
                </w:p>
              </w:tc>
            </w:tr>
            <w:tr w:rsidR="005A445F" w:rsidRPr="001C5392" w:rsidTr="00B20823">
              <w:trPr>
                <w:trHeight w:val="2700"/>
              </w:trPr>
              <w:tc>
                <w:tcPr>
                  <w:tcW w:w="1569" w:type="dxa"/>
                  <w:vMerge w:val="restart"/>
                  <w:tcBorders>
                    <w:top w:val="single" w:sz="8" w:space="0" w:color="auto"/>
                  </w:tcBorders>
                  <w:shd w:val="clear" w:color="auto" w:fill="auto"/>
                  <w:vAlign w:val="center"/>
                  <w:hideMark/>
                </w:tcPr>
                <w:p w:rsidR="001C5392" w:rsidRPr="001C5392" w:rsidRDefault="001C5392" w:rsidP="005A445F">
                  <w:pPr>
                    <w:spacing w:after="0" w:line="240" w:lineRule="auto"/>
                    <w:ind w:left="-51"/>
                    <w:rPr>
                      <w:rFonts w:ascii="Calibri" w:eastAsia="Times New Roman" w:hAnsi="Calibri" w:cs="Times New Roman"/>
                      <w:lang w:eastAsia="fr-FR"/>
                    </w:rPr>
                  </w:pPr>
                  <w:r w:rsidRPr="001C5392">
                    <w:rPr>
                      <w:rFonts w:ascii="Calibri" w:eastAsia="Times New Roman" w:hAnsi="Calibri" w:cs="Times New Roman"/>
                      <w:lang w:eastAsia="fr-FR"/>
                    </w:rPr>
                    <w:t>Comm aux familles</w:t>
                  </w:r>
                </w:p>
              </w:tc>
            </w:tr>
            <w:tr w:rsidR="005A445F" w:rsidRPr="001C5392" w:rsidTr="00B20823">
              <w:trPr>
                <w:trHeight w:val="3615"/>
              </w:trPr>
              <w:tc>
                <w:tcPr>
                  <w:tcW w:w="1569" w:type="dxa"/>
                  <w:vMerge/>
                  <w:tcBorders>
                    <w:top w:val="nil"/>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r w:rsidR="005A445F" w:rsidRPr="001C5392" w:rsidTr="00B20823">
              <w:trPr>
                <w:trHeight w:val="5115"/>
              </w:trPr>
              <w:tc>
                <w:tcPr>
                  <w:tcW w:w="1569" w:type="dxa"/>
                  <w:tcBorders>
                    <w:bottom w:val="single" w:sz="8" w:space="0" w:color="000000"/>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Réunion d’accueil des personnels</w:t>
                  </w:r>
                </w:p>
              </w:tc>
            </w:tr>
            <w:tr w:rsidR="005A445F" w:rsidRPr="001C5392" w:rsidTr="00B20823">
              <w:trPr>
                <w:trHeight w:val="4515"/>
              </w:trPr>
              <w:tc>
                <w:tcPr>
                  <w:tcW w:w="1569" w:type="dxa"/>
                  <w:tcBorders>
                    <w:top w:val="nil"/>
                    <w:bottom w:val="single" w:sz="8" w:space="0" w:color="000000"/>
                  </w:tcBorders>
                  <w:shd w:val="clear" w:color="auto" w:fill="auto"/>
                  <w:vAlign w:val="center"/>
                  <w:hideMark/>
                </w:tcPr>
                <w:p w:rsidR="00F632F5"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lastRenderedPageBreak/>
                    <w:t>Réunions d’accueil des enseignants</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 du 1</w:t>
                  </w:r>
                  <w:r w:rsidRPr="001C5392">
                    <w:rPr>
                      <w:rFonts w:ascii="Calibri" w:eastAsia="Times New Roman" w:hAnsi="Calibri" w:cs="Times New Roman"/>
                      <w:vertAlign w:val="superscript"/>
                      <w:lang w:eastAsia="fr-FR"/>
                    </w:rPr>
                    <w:t>er</w:t>
                  </w:r>
                  <w:r w:rsidRPr="001C5392">
                    <w:rPr>
                      <w:rFonts w:ascii="Calibri" w:eastAsia="Times New Roman" w:hAnsi="Calibri" w:cs="Times New Roman"/>
                      <w:lang w:eastAsia="fr-FR"/>
                    </w:rPr>
                    <w:t xml:space="preserve"> degré</w:t>
                  </w:r>
                </w:p>
              </w:tc>
            </w:tr>
            <w:tr w:rsidR="005A445F" w:rsidRPr="001C5392" w:rsidTr="00B20823">
              <w:trPr>
                <w:trHeight w:val="4515"/>
              </w:trPr>
              <w:tc>
                <w:tcPr>
                  <w:tcW w:w="1569" w:type="dxa"/>
                  <w:tcBorders>
                    <w:top w:val="single" w:sz="8" w:space="0" w:color="auto"/>
                    <w:bottom w:val="single" w:sz="8" w:space="0" w:color="000000"/>
                  </w:tcBorders>
                  <w:shd w:val="clear" w:color="auto" w:fill="auto"/>
                  <w:vAlign w:val="center"/>
                  <w:hideMark/>
                </w:tcPr>
                <w:p w:rsidR="001A135C"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Réunion d’accueil des enseignants </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du 2</w:t>
                  </w:r>
                  <w:r w:rsidRPr="001C5392">
                    <w:rPr>
                      <w:rFonts w:ascii="Calibri" w:eastAsia="Times New Roman" w:hAnsi="Calibri" w:cs="Times New Roman"/>
                      <w:vertAlign w:val="superscript"/>
                      <w:lang w:eastAsia="fr-FR"/>
                    </w:rPr>
                    <w:t>nd</w:t>
                  </w:r>
                  <w:r w:rsidRPr="001C5392">
                    <w:rPr>
                      <w:rFonts w:ascii="Calibri" w:eastAsia="Times New Roman" w:hAnsi="Calibri" w:cs="Times New Roman"/>
                      <w:lang w:eastAsia="fr-FR"/>
                    </w:rPr>
                    <w:t xml:space="preserve"> degré</w:t>
                  </w:r>
                </w:p>
              </w:tc>
            </w:tr>
            <w:tr w:rsidR="005A445F" w:rsidRPr="001C5392" w:rsidTr="00B20823">
              <w:trPr>
                <w:trHeight w:val="1200"/>
              </w:trPr>
              <w:tc>
                <w:tcPr>
                  <w:tcW w:w="1569" w:type="dxa"/>
                  <w:vMerge w:val="restart"/>
                  <w:tcBorders>
                    <w:top w:val="nil"/>
                    <w:bottom w:val="single" w:sz="8" w:space="0" w:color="000000"/>
                  </w:tcBorders>
                  <w:shd w:val="clear" w:color="auto" w:fill="auto"/>
                  <w:vAlign w:val="center"/>
                  <w:hideMark/>
                </w:tcPr>
                <w:p w:rsidR="001A135C"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Réunions pédago pour les</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 enseignants</w:t>
                  </w:r>
                </w:p>
              </w:tc>
            </w:tr>
            <w:tr w:rsidR="005A445F" w:rsidRPr="001C5392" w:rsidTr="00B20823">
              <w:trPr>
                <w:trHeight w:val="615"/>
              </w:trPr>
              <w:tc>
                <w:tcPr>
                  <w:tcW w:w="1569" w:type="dxa"/>
                  <w:vMerge/>
                  <w:tcBorders>
                    <w:top w:val="nil"/>
                    <w:bottom w:val="single" w:sz="8" w:space="0" w:color="000000"/>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r w:rsidR="005A445F" w:rsidRPr="001C5392" w:rsidTr="00B20823">
              <w:trPr>
                <w:trHeight w:val="1215"/>
              </w:trPr>
              <w:tc>
                <w:tcPr>
                  <w:tcW w:w="1569" w:type="dxa"/>
                  <w:tcBorders>
                    <w:top w:val="nil"/>
                    <w:bottom w:val="single" w:sz="8" w:space="0" w:color="000000"/>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Accueil des primaires</w:t>
                  </w:r>
                </w:p>
              </w:tc>
            </w:tr>
            <w:tr w:rsidR="005A445F" w:rsidRPr="001C5392" w:rsidTr="00B20823">
              <w:trPr>
                <w:trHeight w:val="1215"/>
              </w:trPr>
              <w:tc>
                <w:tcPr>
                  <w:tcW w:w="1569" w:type="dxa"/>
                  <w:tcBorders>
                    <w:top w:val="single" w:sz="8" w:space="0" w:color="auto"/>
                    <w:bottom w:val="single" w:sz="8" w:space="0" w:color="000000"/>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Accueil des collégiens de</w:t>
                  </w:r>
                  <w:r w:rsidR="006B4D24">
                    <w:rPr>
                      <w:rFonts w:ascii="Calibri" w:eastAsia="Times New Roman" w:hAnsi="Calibri" w:cs="Times New Roman"/>
                      <w:lang w:eastAsia="fr-FR"/>
                    </w:rPr>
                    <w:t xml:space="preserve">  </w:t>
                  </w:r>
                  <w:r w:rsidRPr="001C5392">
                    <w:rPr>
                      <w:rFonts w:ascii="Calibri" w:eastAsia="Times New Roman" w:hAnsi="Calibri" w:cs="Times New Roman"/>
                      <w:lang w:eastAsia="fr-FR"/>
                    </w:rPr>
                    <w:t xml:space="preserve"> </w:t>
                  </w:r>
                  <w:r w:rsidR="006B4D24">
                    <w:rPr>
                      <w:rFonts w:ascii="Calibri" w:eastAsia="Times New Roman" w:hAnsi="Calibri" w:cs="Times New Roman"/>
                      <w:lang w:eastAsia="fr-FR"/>
                    </w:rPr>
                    <w:t xml:space="preserve">  </w:t>
                  </w:r>
                  <w:r w:rsidRPr="001C5392">
                    <w:rPr>
                      <w:rFonts w:ascii="Calibri" w:eastAsia="Times New Roman" w:hAnsi="Calibri" w:cs="Times New Roman"/>
                      <w:lang w:eastAsia="fr-FR"/>
                    </w:rPr>
                    <w:t>4° et 3°</w:t>
                  </w:r>
                </w:p>
              </w:tc>
            </w:tr>
            <w:tr w:rsidR="005A445F" w:rsidRPr="001C5392" w:rsidTr="00B20823">
              <w:trPr>
                <w:trHeight w:val="1215"/>
              </w:trPr>
              <w:tc>
                <w:tcPr>
                  <w:tcW w:w="1569" w:type="dxa"/>
                  <w:tcBorders>
                    <w:top w:val="nil"/>
                    <w:bottom w:val="single" w:sz="8" w:space="0" w:color="000000"/>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Accueil des lycéens</w:t>
                  </w:r>
                </w:p>
              </w:tc>
            </w:tr>
            <w:tr w:rsidR="005A445F" w:rsidRPr="001C5392" w:rsidTr="00B20823">
              <w:trPr>
                <w:trHeight w:val="600"/>
              </w:trPr>
              <w:tc>
                <w:tcPr>
                  <w:tcW w:w="1569" w:type="dxa"/>
                  <w:vMerge w:val="restart"/>
                  <w:tcBorders>
                    <w:top w:val="nil"/>
                    <w:bottom w:val="single" w:sz="8" w:space="0" w:color="000000"/>
                  </w:tcBorders>
                  <w:shd w:val="clear" w:color="auto" w:fill="auto"/>
                  <w:vAlign w:val="center"/>
                  <w:hideMark/>
                </w:tcPr>
                <w:p w:rsidR="005A445F"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Espace d’écoute/</w:t>
                  </w:r>
                </w:p>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sophro</w:t>
                  </w:r>
                </w:p>
              </w:tc>
            </w:tr>
            <w:tr w:rsidR="005A445F" w:rsidRPr="001C5392" w:rsidTr="00B20823">
              <w:trPr>
                <w:trHeight w:val="615"/>
              </w:trPr>
              <w:tc>
                <w:tcPr>
                  <w:tcW w:w="1569" w:type="dxa"/>
                  <w:vMerge/>
                  <w:tcBorders>
                    <w:top w:val="nil"/>
                    <w:bottom w:val="single" w:sz="8" w:space="0" w:color="000000"/>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bl>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p w:rsidR="00C60E48" w:rsidRPr="005A445F" w:rsidRDefault="00C60E48" w:rsidP="00C60E48">
            <w:pPr>
              <w:rPr>
                <w:bCs w:val="0"/>
              </w:rPr>
            </w:pPr>
          </w:p>
        </w:tc>
        <w:tc>
          <w:tcPr>
            <w:tcW w:w="6662" w:type="dxa"/>
            <w:tcBorders>
              <w:top w:val="nil"/>
              <w:left w:val="single" w:sz="4" w:space="0" w:color="auto"/>
              <w:bottom w:val="single" w:sz="4" w:space="0" w:color="auto"/>
              <w:right w:val="single" w:sz="4" w:space="0" w:color="auto"/>
            </w:tcBorders>
          </w:tcPr>
          <w:p w:rsidR="00A83B3C" w:rsidRPr="005A445F" w:rsidRDefault="008F20C4" w:rsidP="00A83B3C">
            <w:pPr>
              <w:cnfStyle w:val="000000100000" w:firstRow="0" w:lastRow="0" w:firstColumn="0" w:lastColumn="0" w:oddVBand="0" w:evenVBand="0" w:oddHBand="1" w:evenHBand="0" w:firstRowFirstColumn="0" w:firstRowLastColumn="0" w:lastRowFirstColumn="0" w:lastRowLastColumn="0"/>
              <w:rPr>
                <w:sz w:val="32"/>
                <w:szCs w:val="32"/>
              </w:rPr>
            </w:pPr>
            <w:r w:rsidRPr="008F20C4">
              <w:rPr>
                <w:noProof/>
                <w:lang w:eastAsia="fr-FR"/>
              </w:rPr>
              <w:lastRenderedPageBreak/>
              <mc:AlternateContent>
                <mc:Choice Requires="wps">
                  <w:drawing>
                    <wp:anchor distT="0" distB="0" distL="114300" distR="114300" simplePos="0" relativeHeight="251671552" behindDoc="0" locked="0" layoutInCell="1" allowOverlap="1" wp14:anchorId="0FB40CFD" wp14:editId="09630813">
                      <wp:simplePos x="0" y="0"/>
                      <wp:positionH relativeFrom="column">
                        <wp:posOffset>-902970</wp:posOffset>
                      </wp:positionH>
                      <wp:positionV relativeFrom="paragraph">
                        <wp:posOffset>8255</wp:posOffset>
                      </wp:positionV>
                      <wp:extent cx="6705600" cy="380365"/>
                      <wp:effectExtent l="57150" t="38100" r="57150" b="76835"/>
                      <wp:wrapNone/>
                      <wp:docPr id="14" name="Rectangle 14"/>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8F20C4" w:rsidRPr="009B0472" w:rsidRDefault="008F20C4" w:rsidP="008F20C4">
                                  <w:pPr>
                                    <w:jc w:val="center"/>
                                    <w:rPr>
                                      <w:sz w:val="28"/>
                                      <w:szCs w:val="28"/>
                                    </w:rPr>
                                  </w:pPr>
                                  <w:r>
                                    <w:rPr>
                                      <w:sz w:val="28"/>
                                      <w:szCs w:val="28"/>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40CFD" id="Rectangle 14" o:spid="_x0000_s1026" style="position:absolute;margin-left:-71.1pt;margin-top:.65pt;width:528pt;height:29.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" fillcolor="#00b0f0" stroked="f">
                      <v:shadow on="t" color="black" opacity="41287f" offset="0,1.5pt"/>
                      <v:textbox>
                        <w:txbxContent>
                          <w:p w:rsidR="008F20C4" w:rsidRPr="009B0472" w:rsidRDefault="008F20C4" w:rsidP="008F20C4">
                            <w:pPr>
                              <w:jc w:val="center"/>
                              <w:rPr>
                                <w:sz w:val="28"/>
                                <w:szCs w:val="28"/>
                              </w:rPr>
                            </w:pPr>
                            <w:r>
                              <w:rPr>
                                <w:sz w:val="28"/>
                                <w:szCs w:val="28"/>
                              </w:rPr>
                              <w:t>SOMMAIRE</w:t>
                            </w:r>
                          </w:p>
                        </w:txbxContent>
                      </v:textbox>
                    </v:rect>
                  </w:pict>
                </mc:Fallback>
              </mc:AlternateContent>
            </w:r>
          </w:p>
          <w:p w:rsid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p>
          <w:p w:rsid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1 – Contexte</w:t>
            </w: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2 – Objectifs et principes généraux</w:t>
            </w: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3 – Calendrier</w:t>
            </w: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4 – Processus de réouverture de l’établissement</w:t>
            </w: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5 – Processus pédagogique</w:t>
            </w:r>
          </w:p>
          <w:p w:rsidR="008F20C4" w:rsidRPr="008F20C4" w:rsidRDefault="008F20C4" w:rsidP="008F20C4">
            <w:pPr>
              <w:spacing w:after="160" w:line="259" w:lineRule="auto"/>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6 – Fonctionnement adapté au risque sanitaire COVID-19</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Accueil</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Circulation / gestion des flux</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Aménagement des salles de classe</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Récréations</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Enseignements spécifiques</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Restauration</w:t>
            </w:r>
          </w:p>
          <w:p w:rsidR="008F20C4" w:rsidRPr="008F20C4"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32"/>
                <w:szCs w:val="32"/>
              </w:rPr>
            </w:pPr>
            <w:r w:rsidRPr="008F20C4">
              <w:rPr>
                <w:sz w:val="32"/>
                <w:szCs w:val="32"/>
              </w:rPr>
              <w:t>Activités péri scolaires / temps péri scolaire</w:t>
            </w:r>
          </w:p>
          <w:p w:rsidR="008F20C4" w:rsidRPr="002B6F43" w:rsidRDefault="008F20C4"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b/>
                <w:sz w:val="32"/>
                <w:szCs w:val="32"/>
                <w:u w:val="single"/>
              </w:rPr>
            </w:pPr>
            <w:r w:rsidRPr="008F20C4">
              <w:rPr>
                <w:sz w:val="32"/>
                <w:szCs w:val="32"/>
              </w:rPr>
              <w:t>Nettoyage et désinfection des locaux</w:t>
            </w:r>
          </w:p>
          <w:p w:rsidR="002B6F43" w:rsidRPr="008F20C4" w:rsidRDefault="002B6F43" w:rsidP="008F20C4">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b/>
                <w:sz w:val="32"/>
                <w:szCs w:val="32"/>
                <w:u w:val="single"/>
              </w:rPr>
            </w:pPr>
            <w:r>
              <w:rPr>
                <w:sz w:val="32"/>
                <w:szCs w:val="32"/>
              </w:rPr>
              <w:t>Dépistage précoce</w:t>
            </w: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60E48" w:rsidRPr="005A445F" w:rsidRDefault="00C60E48"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5A445F" w:rsidRDefault="00C5345B" w:rsidP="00C5345B">
            <w:pPr>
              <w:cnfStyle w:val="000000100000" w:firstRow="0" w:lastRow="0" w:firstColumn="0" w:lastColumn="0" w:oddVBand="0" w:evenVBand="0" w:oddHBand="1" w:evenHBand="0" w:firstRowFirstColumn="0" w:firstRowLastColumn="0" w:lastRowFirstColumn="0" w:lastRowLastColumn="0"/>
              <w:rPr>
                <w:b/>
                <w:u w:val="single"/>
              </w:rPr>
            </w:pPr>
            <w:r w:rsidRPr="005A445F">
              <w:rPr>
                <w:noProof/>
                <w:lang w:eastAsia="fr-FR"/>
              </w:rPr>
              <mc:AlternateContent>
                <mc:Choice Requires="wps">
                  <w:drawing>
                    <wp:anchor distT="0" distB="0" distL="114300" distR="114300" simplePos="0" relativeHeight="251659264" behindDoc="0" locked="0" layoutInCell="1" allowOverlap="1" wp14:anchorId="3739834A" wp14:editId="346E852D">
                      <wp:simplePos x="0" y="0"/>
                      <wp:positionH relativeFrom="column">
                        <wp:posOffset>-855345</wp:posOffset>
                      </wp:positionH>
                      <wp:positionV relativeFrom="paragraph">
                        <wp:posOffset>10160</wp:posOffset>
                      </wp:positionV>
                      <wp:extent cx="6705600" cy="380365"/>
                      <wp:effectExtent l="57150" t="38100" r="57150" b="76835"/>
                      <wp:wrapNone/>
                      <wp:docPr id="31" name="Rectangle 31"/>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C60E48" w:rsidRPr="009B0472" w:rsidRDefault="00C60E48" w:rsidP="00C5345B">
                                  <w:pPr>
                                    <w:jc w:val="center"/>
                                    <w:rPr>
                                      <w:sz w:val="28"/>
                                      <w:szCs w:val="28"/>
                                    </w:rPr>
                                  </w:pPr>
                                  <w:r>
                                    <w:rPr>
                                      <w:sz w:val="28"/>
                                      <w:szCs w:val="28"/>
                                    </w:rPr>
                                    <w:t>1 –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9834A" id="Rectangle 31" o:spid="_x0000_s1027" style="position:absolute;margin-left:-67.35pt;margin-top:.8pt;width:528pt;height:2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" fillcolor="#00b0f0" stroked="f">
                      <v:shadow on="t" color="black" opacity="41287f" offset="0,1.5pt"/>
                      <v:textbox>
                        <w:txbxContent>
                          <w:p w:rsidR="00C60E48" w:rsidRPr="009B0472" w:rsidRDefault="00C60E48" w:rsidP="00C5345B">
                            <w:pPr>
                              <w:jc w:val="center"/>
                              <w:rPr>
                                <w:sz w:val="28"/>
                                <w:szCs w:val="28"/>
                              </w:rPr>
                            </w:pPr>
                            <w:r>
                              <w:rPr>
                                <w:sz w:val="28"/>
                                <w:szCs w:val="28"/>
                              </w:rPr>
                              <w:t>1 – CONTEXTE</w:t>
                            </w:r>
                          </w:p>
                        </w:txbxContent>
                      </v:textbox>
                    </v:rect>
                  </w:pict>
                </mc:Fallback>
              </mc:AlternateContent>
            </w:r>
          </w:p>
          <w:p w:rsidR="00C5345B" w:rsidRPr="005A445F" w:rsidRDefault="00C5345B" w:rsidP="00C5345B">
            <w:pPr>
              <w:jc w:val="cente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EN ARRIVANT A L’ECOLE</w:t>
            </w:r>
          </w:p>
          <w:p w:rsidR="00C5345B" w:rsidRPr="005A445F" w:rsidRDefault="00C5345B" w:rsidP="00C5345B">
            <w:pPr>
              <w:cnfStyle w:val="000000100000" w:firstRow="0" w:lastRow="0" w:firstColumn="0" w:lastColumn="0" w:oddVBand="0" w:evenVBand="0" w:oddHBand="1" w:evenHBand="0" w:firstRowFirstColumn="0" w:firstRowLastColumn="0" w:lastRowFirstColumn="0" w:lastRowLastColumn="0"/>
              <w:rPr>
                <w:b/>
                <w:u w:val="single"/>
              </w:rPr>
            </w:pPr>
          </w:p>
          <w:p w:rsidR="00A56BBF" w:rsidRDefault="008F20C4" w:rsidP="00A34AF3">
            <w:pPr>
              <w:jc w:val="both"/>
              <w:cnfStyle w:val="000000100000" w:firstRow="0" w:lastRow="0" w:firstColumn="0" w:lastColumn="0" w:oddVBand="0" w:evenVBand="0" w:oddHBand="1" w:evenHBand="0" w:firstRowFirstColumn="0" w:firstRowLastColumn="0" w:lastRowFirstColumn="0" w:lastRowLastColumn="0"/>
              <w:rPr>
                <w:sz w:val="24"/>
                <w:szCs w:val="24"/>
              </w:rPr>
            </w:pPr>
            <w:r w:rsidRPr="008F20C4">
              <w:rPr>
                <w:sz w:val="24"/>
                <w:szCs w:val="24"/>
              </w:rPr>
              <w:t>La situation sanitaire du pays, liée au coronavirus Covid-19, implique la fermeture des écoles, collèges et lycées</w:t>
            </w:r>
            <w:r>
              <w:rPr>
                <w:sz w:val="24"/>
                <w:szCs w:val="24"/>
              </w:rPr>
              <w:t xml:space="preserve"> depuis le lundi 16 mars 2020.</w:t>
            </w:r>
          </w:p>
          <w:p w:rsidR="008F20C4" w:rsidRDefault="008F20C4" w:rsidP="00A34AF3">
            <w:pPr>
              <w:jc w:val="both"/>
              <w:cnfStyle w:val="000000100000" w:firstRow="0" w:lastRow="0" w:firstColumn="0" w:lastColumn="0" w:oddVBand="0" w:evenVBand="0" w:oddHBand="1" w:evenHBand="0" w:firstRowFirstColumn="0" w:firstRowLastColumn="0" w:lastRowFirstColumn="0" w:lastRowLastColumn="0"/>
              <w:rPr>
                <w:sz w:val="24"/>
                <w:szCs w:val="24"/>
              </w:rPr>
            </w:pPr>
            <w:r w:rsidRPr="008F20C4">
              <w:rPr>
                <w:sz w:val="24"/>
                <w:szCs w:val="24"/>
              </w:rPr>
              <w:t>Une continuité pédagogique a été mise en place et a permis de maintenir un contact régulier entre leurs professeurs et la très grande majorité des élèves.</w:t>
            </w:r>
          </w:p>
          <w:p w:rsidR="008F20C4" w:rsidRDefault="008F20C4" w:rsidP="00A34AF3">
            <w:pPr>
              <w:jc w:val="both"/>
              <w:cnfStyle w:val="000000100000" w:firstRow="0" w:lastRow="0" w:firstColumn="0" w:lastColumn="0" w:oddVBand="0" w:evenVBand="0" w:oddHBand="1" w:evenHBand="0" w:firstRowFirstColumn="0" w:firstRowLastColumn="0" w:lastRowFirstColumn="0" w:lastRowLastColumn="0"/>
              <w:rPr>
                <w:sz w:val="24"/>
                <w:szCs w:val="24"/>
              </w:rPr>
            </w:pPr>
            <w:r w:rsidRPr="008F20C4">
              <w:rPr>
                <w:sz w:val="24"/>
                <w:szCs w:val="24"/>
              </w:rPr>
              <w:t>Le Président de la République, le Premier Ministre et son gouvernement ont choisi de rouvrir les écoles et les établissements scolaires, progressivement, à partir du 11 mai 2020 dans le respect des prescriptions sanitaires émises par les autorités.</w:t>
            </w:r>
          </w:p>
          <w:p w:rsidR="008F20C4" w:rsidRDefault="008F20C4" w:rsidP="00A34AF3">
            <w:pPr>
              <w:jc w:val="both"/>
              <w:cnfStyle w:val="000000100000" w:firstRow="0" w:lastRow="0" w:firstColumn="0" w:lastColumn="0" w:oddVBand="0" w:evenVBand="0" w:oddHBand="1" w:evenHBand="0" w:firstRowFirstColumn="0" w:firstRowLastColumn="0" w:lastRowFirstColumn="0" w:lastRowLastColumn="0"/>
              <w:rPr>
                <w:sz w:val="24"/>
                <w:szCs w:val="24"/>
              </w:rPr>
            </w:pPr>
            <w:r w:rsidRPr="008F20C4">
              <w:rPr>
                <w:sz w:val="24"/>
                <w:szCs w:val="24"/>
              </w:rPr>
              <w:lastRenderedPageBreak/>
              <w:t xml:space="preserve">Le présent </w:t>
            </w:r>
            <w:r w:rsidR="00293E04">
              <w:rPr>
                <w:sz w:val="24"/>
                <w:szCs w:val="24"/>
              </w:rPr>
              <w:t xml:space="preserve">plan </w:t>
            </w:r>
            <w:r>
              <w:rPr>
                <w:sz w:val="24"/>
                <w:szCs w:val="24"/>
              </w:rPr>
              <w:t>de reprise d’activité</w:t>
            </w:r>
            <w:r w:rsidRPr="008F20C4">
              <w:rPr>
                <w:sz w:val="24"/>
                <w:szCs w:val="24"/>
              </w:rPr>
              <w:t xml:space="preserve"> vise à préciser </w:t>
            </w:r>
            <w:r>
              <w:rPr>
                <w:sz w:val="24"/>
                <w:szCs w:val="24"/>
              </w:rPr>
              <w:t xml:space="preserve">les modalités de réouverture de l’établissement de Mongré </w:t>
            </w:r>
            <w:r w:rsidRPr="008F20C4">
              <w:rPr>
                <w:sz w:val="24"/>
                <w:szCs w:val="24"/>
              </w:rPr>
              <w:t>après le confinement dans le respect de la doctrine sanitaire.</w:t>
            </w:r>
          </w:p>
          <w:p w:rsidR="00211FBF" w:rsidRPr="005A445F" w:rsidRDefault="00211FBF" w:rsidP="00C5345B">
            <w:pPr>
              <w:cnfStyle w:val="000000100000" w:firstRow="0" w:lastRow="0" w:firstColumn="0" w:lastColumn="0" w:oddVBand="0" w:evenVBand="0" w:oddHBand="1" w:evenHBand="0" w:firstRowFirstColumn="0" w:firstRowLastColumn="0" w:lastRowFirstColumn="0" w:lastRowLastColumn="0"/>
              <w:rPr>
                <w:b/>
                <w:u w:val="single"/>
              </w:rPr>
            </w:pPr>
            <w:r w:rsidRPr="005A445F">
              <w:rPr>
                <w:noProof/>
                <w:lang w:eastAsia="fr-FR"/>
              </w:rPr>
              <mc:AlternateContent>
                <mc:Choice Requires="wps">
                  <w:drawing>
                    <wp:anchor distT="0" distB="0" distL="114300" distR="114300" simplePos="0" relativeHeight="251661312" behindDoc="0" locked="0" layoutInCell="1" allowOverlap="1" wp14:anchorId="0EF7DA47" wp14:editId="557DA1D8">
                      <wp:simplePos x="0" y="0"/>
                      <wp:positionH relativeFrom="column">
                        <wp:posOffset>-855345</wp:posOffset>
                      </wp:positionH>
                      <wp:positionV relativeFrom="paragraph">
                        <wp:posOffset>262255</wp:posOffset>
                      </wp:positionV>
                      <wp:extent cx="6705600" cy="380365"/>
                      <wp:effectExtent l="57150" t="38100" r="57150" b="76835"/>
                      <wp:wrapNone/>
                      <wp:docPr id="4" name="Rectangle 4"/>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C60E48" w:rsidRPr="009B0472" w:rsidRDefault="00C60E48" w:rsidP="00211FBF">
                                  <w:pPr>
                                    <w:jc w:val="center"/>
                                    <w:rPr>
                                      <w:sz w:val="28"/>
                                      <w:szCs w:val="28"/>
                                    </w:rPr>
                                  </w:pPr>
                                  <w:r>
                                    <w:rPr>
                                      <w:sz w:val="28"/>
                                      <w:szCs w:val="28"/>
                                    </w:rPr>
                                    <w:t>2 – OBJECTIFS ET PRINCIPES GENERAUX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7DA47" id="Rectangle 4" o:spid="_x0000_s1028" style="position:absolute;margin-left:-67.35pt;margin-top:20.65pt;width:528pt;height:2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" fillcolor="#00b0f0" stroked="f">
                      <v:shadow on="t" color="black" opacity="41287f" offset="0,1.5pt"/>
                      <v:textbox>
                        <w:txbxContent>
                          <w:p w:rsidR="00C60E48" w:rsidRPr="009B0472" w:rsidRDefault="00C60E48" w:rsidP="00211FBF">
                            <w:pPr>
                              <w:jc w:val="center"/>
                              <w:rPr>
                                <w:sz w:val="28"/>
                                <w:szCs w:val="28"/>
                              </w:rPr>
                            </w:pPr>
                            <w:r>
                              <w:rPr>
                                <w:sz w:val="28"/>
                                <w:szCs w:val="28"/>
                              </w:rPr>
                              <w:t>2 – OBJECTIFS ET PRINCIPES GENERAUX</w:t>
                            </w:r>
                          </w:p>
                        </w:txbxContent>
                      </v:textbox>
                    </v:rect>
                  </w:pict>
                </mc:Fallback>
              </mc:AlternateContent>
            </w:r>
          </w:p>
          <w:p w:rsidR="00211FBF" w:rsidRPr="005A445F" w:rsidRDefault="00211FBF" w:rsidP="00C5345B">
            <w:pPr>
              <w:cnfStyle w:val="000000100000" w:firstRow="0" w:lastRow="0" w:firstColumn="0" w:lastColumn="0" w:oddVBand="0" w:evenVBand="0" w:oddHBand="1" w:evenHBand="0" w:firstRowFirstColumn="0" w:firstRowLastColumn="0" w:lastRowFirstColumn="0" w:lastRowLastColumn="0"/>
              <w:rPr>
                <w:b/>
                <w:u w:val="single"/>
              </w:rPr>
            </w:pPr>
          </w:p>
          <w:p w:rsidR="00211FBF" w:rsidRPr="005A445F" w:rsidRDefault="00211FBF" w:rsidP="00C5345B">
            <w:pPr>
              <w:cnfStyle w:val="000000100000" w:firstRow="0" w:lastRow="0" w:firstColumn="0" w:lastColumn="0" w:oddVBand="0" w:evenVBand="0" w:oddHBand="1" w:evenHBand="0" w:firstRowFirstColumn="0" w:firstRowLastColumn="0" w:lastRowFirstColumn="0" w:lastRowLastColumn="0"/>
              <w:rPr>
                <w:b/>
                <w:u w:val="single"/>
              </w:rPr>
            </w:pPr>
          </w:p>
          <w:p w:rsidR="00211FBF" w:rsidRPr="005A445F" w:rsidRDefault="00211FBF" w:rsidP="00C5345B">
            <w:pPr>
              <w:cnfStyle w:val="000000100000" w:firstRow="0" w:lastRow="0" w:firstColumn="0" w:lastColumn="0" w:oddVBand="0" w:evenVBand="0" w:oddHBand="1" w:evenHBand="0" w:firstRowFirstColumn="0" w:firstRowLastColumn="0" w:lastRowFirstColumn="0" w:lastRowLastColumn="0"/>
              <w:rPr>
                <w:b/>
                <w:u w:val="single"/>
              </w:rPr>
            </w:pPr>
          </w:p>
          <w:p w:rsidR="00211FBF" w:rsidRPr="005A445F" w:rsidRDefault="00211FBF" w:rsidP="00C5345B">
            <w:pPr>
              <w:cnfStyle w:val="000000100000" w:firstRow="0" w:lastRow="0" w:firstColumn="0" w:lastColumn="0" w:oddVBand="0" w:evenVBand="0" w:oddHBand="1" w:evenHBand="0" w:firstRowFirstColumn="0" w:firstRowLastColumn="0" w:lastRowFirstColumn="0" w:lastRowLastColumn="0"/>
              <w:rPr>
                <w:b/>
                <w:u w:val="single"/>
              </w:rPr>
            </w:pPr>
          </w:p>
          <w:p w:rsidR="00A741CE" w:rsidRPr="005A445F" w:rsidRDefault="00A741CE" w:rsidP="00C5345B">
            <w:pPr>
              <w:cnfStyle w:val="000000100000" w:firstRow="0" w:lastRow="0" w:firstColumn="0" w:lastColumn="0" w:oddVBand="0" w:evenVBand="0" w:oddHBand="1" w:evenHBand="0" w:firstRowFirstColumn="0" w:firstRowLastColumn="0" w:lastRowFirstColumn="0" w:lastRowLastColumn="0"/>
              <w:rPr>
                <w:b/>
                <w:u w:val="single"/>
              </w:rPr>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4"/>
                <w:szCs w:val="24"/>
              </w:rPr>
            </w:pPr>
            <w:r w:rsidRPr="005A445F">
              <w:rPr>
                <w:sz w:val="24"/>
                <w:szCs w:val="24"/>
              </w:rPr>
              <w:t>-</w:t>
            </w:r>
            <w:r w:rsidR="00C5345B" w:rsidRPr="005A445F">
              <w:rPr>
                <w:sz w:val="24"/>
                <w:szCs w:val="24"/>
              </w:rPr>
              <w:t xml:space="preserve"> S</w:t>
            </w:r>
            <w:r w:rsidRPr="005A445F">
              <w:rPr>
                <w:sz w:val="24"/>
                <w:szCs w:val="24"/>
              </w:rPr>
              <w:t xml:space="preserve">écurité, protection : des personnels, des professeurs, des élèves et des parents : </w:t>
            </w:r>
          </w:p>
          <w:p w:rsidR="00A741CE" w:rsidRPr="005A445F" w:rsidRDefault="00A741CE" w:rsidP="005D6B0F">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b/>
                <w:i/>
                <w:sz w:val="24"/>
                <w:szCs w:val="24"/>
              </w:rPr>
            </w:pPr>
            <w:r w:rsidRPr="005A445F">
              <w:rPr>
                <w:b/>
                <w:i/>
                <w:sz w:val="24"/>
                <w:szCs w:val="24"/>
              </w:rPr>
              <w:t>Maintien de la distanciation sociale</w:t>
            </w:r>
          </w:p>
          <w:p w:rsidR="00A741CE" w:rsidRPr="005A445F" w:rsidRDefault="00A741CE" w:rsidP="005D6B0F">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b/>
                <w:i/>
                <w:sz w:val="24"/>
                <w:szCs w:val="24"/>
              </w:rPr>
            </w:pPr>
            <w:r w:rsidRPr="005A445F">
              <w:rPr>
                <w:b/>
                <w:i/>
                <w:sz w:val="24"/>
                <w:szCs w:val="24"/>
              </w:rPr>
              <w:t>Application des gestes barrière</w:t>
            </w:r>
          </w:p>
          <w:p w:rsidR="00A741CE" w:rsidRPr="005A445F" w:rsidRDefault="00A741CE" w:rsidP="005D6B0F">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b/>
                <w:i/>
                <w:sz w:val="24"/>
                <w:szCs w:val="24"/>
              </w:rPr>
            </w:pPr>
            <w:r w:rsidRPr="005A445F">
              <w:rPr>
                <w:b/>
                <w:i/>
                <w:sz w:val="24"/>
                <w:szCs w:val="24"/>
              </w:rPr>
              <w:t>Limitation du brassage des élèves</w:t>
            </w:r>
          </w:p>
          <w:p w:rsidR="00A741CE" w:rsidRPr="005A445F" w:rsidRDefault="00FE4A56" w:rsidP="005D6B0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Distribution d’un kit COVID </w:t>
            </w:r>
            <w:r w:rsidR="006B0003">
              <w:rPr>
                <w:sz w:val="24"/>
                <w:szCs w:val="24"/>
              </w:rPr>
              <w:t xml:space="preserve">à tout le personnel </w:t>
            </w:r>
            <w:r>
              <w:rPr>
                <w:sz w:val="24"/>
                <w:szCs w:val="24"/>
              </w:rPr>
              <w:t>comprenant un guide de consignes (COVID-CG et ses annexes</w:t>
            </w:r>
            <w:r w:rsidR="006B0003">
              <w:rPr>
                <w:sz w:val="24"/>
                <w:szCs w:val="24"/>
              </w:rPr>
              <w:t>)</w:t>
            </w:r>
            <w:r>
              <w:rPr>
                <w:sz w:val="24"/>
                <w:szCs w:val="24"/>
              </w:rPr>
              <w:t xml:space="preserve">, d’un flacon de gel hydro alcoolique et de </w:t>
            </w:r>
            <w:r w:rsidR="006B0003">
              <w:rPr>
                <w:sz w:val="24"/>
                <w:szCs w:val="24"/>
              </w:rPr>
              <w:t>2 masques grand public lavables.</w:t>
            </w:r>
            <w:r w:rsidR="00A741CE" w:rsidRPr="005A445F">
              <w:rPr>
                <w:sz w:val="24"/>
                <w:szCs w:val="24"/>
              </w:rPr>
              <w:tab/>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4"/>
                <w:szCs w:val="24"/>
              </w:rPr>
            </w:pPr>
            <w:r w:rsidRPr="005A445F">
              <w:rPr>
                <w:sz w:val="24"/>
                <w:szCs w:val="24"/>
              </w:rPr>
              <w:t>- Décontamination des lieux</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4"/>
                <w:szCs w:val="24"/>
              </w:rPr>
            </w:pPr>
            <w:r w:rsidRPr="005A445F">
              <w:rPr>
                <w:sz w:val="24"/>
                <w:szCs w:val="24"/>
              </w:rPr>
              <w:t>- gestion des flux (élèves et adultes)</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4"/>
                <w:szCs w:val="24"/>
              </w:rPr>
            </w:pPr>
            <w:r w:rsidRPr="005A445F">
              <w:rPr>
                <w:sz w:val="24"/>
                <w:szCs w:val="24"/>
              </w:rPr>
              <w:t>- communication (affiches gestes barrières, déplacements, restauration, études surveillées…)</w:t>
            </w:r>
          </w:p>
          <w:p w:rsidR="00A741CE" w:rsidRPr="005A445F" w:rsidRDefault="006B0003" w:rsidP="005D6B0F">
            <w:pPr>
              <w:cnfStyle w:val="000000100000" w:firstRow="0" w:lastRow="0" w:firstColumn="0" w:lastColumn="0" w:oddVBand="0" w:evenVBand="0" w:oddHBand="1" w:evenHBand="0" w:firstRowFirstColumn="0" w:firstRowLastColumn="0" w:lastRowFirstColumn="0" w:lastRowLastColumn="0"/>
            </w:pPr>
            <w:r w:rsidRPr="005A445F">
              <w:rPr>
                <w:noProof/>
                <w:sz w:val="24"/>
                <w:szCs w:val="24"/>
                <w:lang w:eastAsia="fr-FR"/>
              </w:rPr>
              <mc:AlternateContent>
                <mc:Choice Requires="wps">
                  <w:drawing>
                    <wp:anchor distT="0" distB="0" distL="114300" distR="114300" simplePos="0" relativeHeight="251663360" behindDoc="0" locked="0" layoutInCell="1" allowOverlap="1" wp14:anchorId="4FB6C352" wp14:editId="316FF130">
                      <wp:simplePos x="0" y="0"/>
                      <wp:positionH relativeFrom="column">
                        <wp:posOffset>-855345</wp:posOffset>
                      </wp:positionH>
                      <wp:positionV relativeFrom="paragraph">
                        <wp:posOffset>180432</wp:posOffset>
                      </wp:positionV>
                      <wp:extent cx="6705600" cy="380365"/>
                      <wp:effectExtent l="57150" t="38100" r="57150" b="76835"/>
                      <wp:wrapNone/>
                      <wp:docPr id="9" name="Rectangle 9"/>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C60E48" w:rsidRPr="009B0472" w:rsidRDefault="00C60E48" w:rsidP="00211FBF">
                                  <w:pPr>
                                    <w:jc w:val="center"/>
                                    <w:rPr>
                                      <w:sz w:val="28"/>
                                      <w:szCs w:val="28"/>
                                    </w:rPr>
                                  </w:pPr>
                                  <w:r>
                                    <w:rPr>
                                      <w:sz w:val="28"/>
                                      <w:szCs w:val="28"/>
                                    </w:rPr>
                                    <w:t>3 - CALENDRIER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6C352" id="Rectangle 9" o:spid="_x0000_s1029" style="position:absolute;margin-left:-67.35pt;margin-top:14.2pt;width:528pt;height:2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" fillcolor="#00b0f0" stroked="f">
                      <v:shadow on="t" color="black" opacity="41287f" offset="0,1.5pt"/>
                      <v:textbox>
                        <w:txbxContent>
                          <w:p w:rsidR="00C60E48" w:rsidRPr="009B0472" w:rsidRDefault="00C60E48" w:rsidP="00211FBF">
                            <w:pPr>
                              <w:jc w:val="center"/>
                              <w:rPr>
                                <w:sz w:val="28"/>
                                <w:szCs w:val="28"/>
                              </w:rPr>
                            </w:pPr>
                            <w:r>
                              <w:rPr>
                                <w:sz w:val="28"/>
                                <w:szCs w:val="28"/>
                              </w:rPr>
                              <w:t>3 - CALENDRIER</w:t>
                            </w:r>
                          </w:p>
                        </w:txbxContent>
                      </v:textbox>
                    </v:rect>
                  </w:pict>
                </mc:Fallback>
              </mc:AlternateContent>
            </w:r>
            <w:r w:rsidR="00A741CE" w:rsidRPr="005A445F">
              <w:rPr>
                <w:sz w:val="24"/>
                <w:szCs w:val="24"/>
              </w:rPr>
              <w:t>- évaluer régulièrement les dispositifs de prévention</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r w:rsidRPr="005A445F">
              <w:t>- modalités pédagogiques mises en œuvre</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211FBF" w:rsidRPr="005A445F" w:rsidRDefault="00211FBF" w:rsidP="005D6B0F">
            <w:pPr>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xml:space="preserve">- </w:t>
            </w:r>
            <w:r w:rsidR="00C5345B" w:rsidRPr="005A445F">
              <w:rPr>
                <w:sz w:val="28"/>
                <w:szCs w:val="28"/>
              </w:rPr>
              <w:t>R</w:t>
            </w:r>
            <w:r w:rsidRPr="005A445F">
              <w:rPr>
                <w:sz w:val="28"/>
                <w:szCs w:val="28"/>
              </w:rPr>
              <w:t>éunion équipe de direction élargie</w:t>
            </w:r>
            <w:r w:rsidRPr="005A445F">
              <w:rPr>
                <w:sz w:val="28"/>
                <w:szCs w:val="28"/>
              </w:rPr>
              <w:tab/>
            </w:r>
            <w:r w:rsidRPr="005A445F">
              <w:rPr>
                <w:sz w:val="28"/>
                <w:szCs w:val="28"/>
              </w:rPr>
              <w:tab/>
            </w:r>
          </w:p>
          <w:p w:rsidR="00C5345B"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xml:space="preserve">- </w:t>
            </w:r>
            <w:r w:rsidR="00C5345B" w:rsidRPr="005A445F">
              <w:rPr>
                <w:sz w:val="28"/>
                <w:szCs w:val="28"/>
              </w:rPr>
              <w:t>R</w:t>
            </w:r>
            <w:r w:rsidRPr="005A445F">
              <w:rPr>
                <w:sz w:val="28"/>
                <w:szCs w:val="28"/>
              </w:rPr>
              <w:t>eprise de la continuité pédagogique pour TOUS</w:t>
            </w:r>
          </w:p>
          <w:p w:rsidR="00A741CE" w:rsidRPr="005A445F" w:rsidRDefault="00C5345B"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A</w:t>
            </w:r>
            <w:r w:rsidR="00A741CE" w:rsidRPr="005A445F">
              <w:rPr>
                <w:sz w:val="28"/>
                <w:szCs w:val="28"/>
              </w:rPr>
              <w:t xml:space="preserve">ccueil des enfants de personnels soignants </w:t>
            </w:r>
            <w:r w:rsidR="00A741CE" w:rsidRPr="005A445F">
              <w:rPr>
                <w:sz w:val="28"/>
                <w:szCs w:val="28"/>
              </w:rPr>
              <w:tab/>
            </w:r>
            <w:r w:rsidR="00A741CE" w:rsidRPr="005A445F">
              <w:rPr>
                <w:sz w:val="28"/>
                <w:szCs w:val="28"/>
              </w:rPr>
              <w:tab/>
            </w:r>
          </w:p>
          <w:p w:rsidR="00CA4EB1"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w:t>
            </w:r>
            <w:r w:rsidR="00C5345B" w:rsidRPr="005A445F">
              <w:rPr>
                <w:sz w:val="28"/>
                <w:szCs w:val="28"/>
              </w:rPr>
              <w:t xml:space="preserve"> Réunion équipe de ménage et technique</w:t>
            </w:r>
            <w:r w:rsidRPr="005A445F">
              <w:rPr>
                <w:sz w:val="28"/>
                <w:szCs w:val="28"/>
              </w:rPr>
              <w:tab/>
            </w:r>
          </w:p>
          <w:p w:rsidR="00CA4EB1" w:rsidRDefault="00CA4EB1" w:rsidP="005D6B0F">
            <w:pPr>
              <w:cnfStyle w:val="000000100000" w:firstRow="0" w:lastRow="0" w:firstColumn="0" w:lastColumn="0" w:oddVBand="0" w:evenVBand="0" w:oddHBand="1" w:evenHBand="0" w:firstRowFirstColumn="0" w:firstRowLastColumn="0" w:lastRowFirstColumn="0" w:lastRowLastColumn="0"/>
              <w:rPr>
                <w:sz w:val="28"/>
                <w:szCs w:val="28"/>
              </w:rPr>
            </w:pPr>
          </w:p>
          <w:p w:rsidR="00C5345B"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ab/>
            </w:r>
            <w:r w:rsidRPr="005A445F">
              <w:rPr>
                <w:sz w:val="28"/>
                <w:szCs w:val="28"/>
              </w:rPr>
              <w:tab/>
            </w:r>
          </w:p>
          <w:p w:rsidR="00F632F5" w:rsidRPr="005A445F" w:rsidRDefault="00C5345B"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C</w:t>
            </w:r>
            <w:r w:rsidR="00A741CE" w:rsidRPr="005A445F">
              <w:rPr>
                <w:sz w:val="28"/>
                <w:szCs w:val="28"/>
              </w:rPr>
              <w:t>ommunication auprès des ensei</w:t>
            </w:r>
            <w:r w:rsidR="00F632F5">
              <w:rPr>
                <w:sz w:val="28"/>
                <w:szCs w:val="28"/>
              </w:rPr>
              <w:t>gnants et personnels</w:t>
            </w:r>
          </w:p>
          <w:p w:rsidR="00A741CE" w:rsidRPr="005A445F" w:rsidRDefault="00211FBF"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D</w:t>
            </w:r>
            <w:r w:rsidR="00A741CE" w:rsidRPr="005A445F">
              <w:rPr>
                <w:sz w:val="28"/>
                <w:szCs w:val="28"/>
              </w:rPr>
              <w:t xml:space="preserve">ésinfection </w:t>
            </w:r>
            <w:r w:rsidR="00A741CE" w:rsidRPr="005A445F">
              <w:rPr>
                <w:sz w:val="28"/>
                <w:szCs w:val="28"/>
              </w:rPr>
              <w:tab/>
            </w:r>
            <w:r w:rsidR="00A741CE" w:rsidRPr="005A445F">
              <w:rPr>
                <w:sz w:val="28"/>
                <w:szCs w:val="28"/>
              </w:rPr>
              <w:tab/>
            </w:r>
            <w:r w:rsidR="00A741CE" w:rsidRPr="005A445F">
              <w:rPr>
                <w:sz w:val="28"/>
                <w:szCs w:val="28"/>
              </w:rPr>
              <w:tab/>
            </w:r>
            <w:r w:rsidR="00A741CE" w:rsidRPr="005A445F">
              <w:rPr>
                <w:sz w:val="28"/>
                <w:szCs w:val="28"/>
              </w:rPr>
              <w:tab/>
            </w:r>
            <w:r w:rsidR="00A741CE" w:rsidRPr="005A445F">
              <w:rPr>
                <w:sz w:val="28"/>
                <w:szCs w:val="28"/>
              </w:rPr>
              <w:tab/>
            </w:r>
            <w:r w:rsidR="00A741CE" w:rsidRPr="005A445F">
              <w:rPr>
                <w:sz w:val="28"/>
                <w:szCs w:val="28"/>
              </w:rPr>
              <w:tab/>
              <w:t xml:space="preserve"> </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xml:space="preserve">- </w:t>
            </w:r>
            <w:r w:rsidR="00211FBF" w:rsidRPr="005A445F">
              <w:rPr>
                <w:sz w:val="28"/>
                <w:szCs w:val="28"/>
              </w:rPr>
              <w:t>E</w:t>
            </w:r>
            <w:r w:rsidRPr="005A445F">
              <w:rPr>
                <w:sz w:val="28"/>
                <w:szCs w:val="28"/>
              </w:rPr>
              <w:t>laboration des affiches et affichages</w:t>
            </w:r>
            <w:r w:rsidRPr="005A445F">
              <w:rPr>
                <w:sz w:val="28"/>
                <w:szCs w:val="28"/>
              </w:rPr>
              <w:tab/>
            </w:r>
            <w:r w:rsidRPr="005A445F">
              <w:rPr>
                <w:sz w:val="28"/>
                <w:szCs w:val="28"/>
              </w:rPr>
              <w:tab/>
            </w:r>
            <w:r w:rsidRPr="005A445F">
              <w:rPr>
                <w:sz w:val="28"/>
                <w:szCs w:val="28"/>
              </w:rPr>
              <w:tab/>
            </w:r>
          </w:p>
          <w:p w:rsidR="00A741CE" w:rsidRPr="005A445F" w:rsidRDefault="00A741CE" w:rsidP="005D6B0F">
            <w:pPr>
              <w:ind w:left="4950" w:hanging="4950"/>
              <w:cnfStyle w:val="000000100000" w:firstRow="0" w:lastRow="0" w:firstColumn="0" w:lastColumn="0" w:oddVBand="0" w:evenVBand="0" w:oddHBand="1" w:evenHBand="0" w:firstRowFirstColumn="0" w:firstRowLastColumn="0" w:lastRowFirstColumn="0" w:lastRowLastColumn="0"/>
            </w:pPr>
            <w:r w:rsidRPr="005A445F">
              <w:rPr>
                <w:sz w:val="28"/>
                <w:szCs w:val="28"/>
              </w:rPr>
              <w:t xml:space="preserve">- </w:t>
            </w:r>
            <w:r w:rsidR="00211FBF" w:rsidRPr="005A445F">
              <w:rPr>
                <w:sz w:val="28"/>
                <w:szCs w:val="28"/>
              </w:rPr>
              <w:t>C</w:t>
            </w:r>
            <w:r w:rsidRPr="005A445F">
              <w:rPr>
                <w:sz w:val="28"/>
                <w:szCs w:val="28"/>
              </w:rPr>
              <w:t>ommunication auprès des familles</w:t>
            </w:r>
            <w:r w:rsidRPr="005A445F">
              <w:tab/>
            </w:r>
            <w:r w:rsidRPr="005A445F">
              <w:tab/>
            </w:r>
          </w:p>
          <w:p w:rsidR="00211FBF" w:rsidRPr="005A445F" w:rsidRDefault="00211FBF" w:rsidP="005D6B0F">
            <w:pPr>
              <w:cnfStyle w:val="000000100000" w:firstRow="0" w:lastRow="0" w:firstColumn="0" w:lastColumn="0" w:oddVBand="0" w:evenVBand="0" w:oddHBand="1" w:evenHBand="0" w:firstRowFirstColumn="0" w:firstRowLastColumn="0" w:lastRowFirstColumn="0" w:lastRowLastColumn="0"/>
            </w:pPr>
            <w:r w:rsidRPr="005A445F">
              <w:t xml:space="preserve"> </w:t>
            </w:r>
          </w:p>
          <w:p w:rsidR="00211FBF" w:rsidRPr="005A445F" w:rsidRDefault="00211FBF" w:rsidP="005D6B0F">
            <w:pPr>
              <w:cnfStyle w:val="000000100000" w:firstRow="0" w:lastRow="0" w:firstColumn="0" w:lastColumn="0" w:oddVBand="0" w:evenVBand="0" w:oddHBand="1" w:evenHBand="0" w:firstRowFirstColumn="0" w:firstRowLastColumn="0" w:lastRowFirstColumn="0" w:lastRowLastColumn="0"/>
            </w:pPr>
          </w:p>
          <w:p w:rsidR="00211FBF" w:rsidRPr="005A445F" w:rsidRDefault="00211FBF" w:rsidP="005D6B0F">
            <w:pPr>
              <w:cnfStyle w:val="000000100000" w:firstRow="0" w:lastRow="0" w:firstColumn="0" w:lastColumn="0" w:oddVBand="0" w:evenVBand="0" w:oddHBand="1" w:evenHBand="0" w:firstRowFirstColumn="0" w:firstRowLastColumn="0" w:lastRowFirstColumn="0" w:lastRowLastColumn="0"/>
            </w:pPr>
          </w:p>
          <w:p w:rsidR="00211FBF" w:rsidRPr="005A445F" w:rsidRDefault="00211FBF" w:rsidP="00211FBF">
            <w:pPr>
              <w:cnfStyle w:val="000000100000" w:firstRow="0" w:lastRow="0" w:firstColumn="0" w:lastColumn="0" w:oddVBand="0" w:evenVBand="0" w:oddHBand="1" w:evenHBand="0" w:firstRowFirstColumn="0" w:firstRowLastColumn="0" w:lastRowFirstColumn="0" w:lastRowLastColumn="0"/>
            </w:pPr>
          </w:p>
          <w:p w:rsidR="00C60E48" w:rsidRPr="005A445F" w:rsidRDefault="00C60E48" w:rsidP="00211FBF">
            <w:pPr>
              <w:cnfStyle w:val="000000100000" w:firstRow="0" w:lastRow="0" w:firstColumn="0" w:lastColumn="0" w:oddVBand="0" w:evenVBand="0" w:oddHBand="1" w:evenHBand="0" w:firstRowFirstColumn="0" w:firstRowLastColumn="0" w:lastRowFirstColumn="0" w:lastRowLastColumn="0"/>
            </w:pPr>
          </w:p>
          <w:p w:rsidR="00211FBF" w:rsidRPr="005A445F" w:rsidRDefault="00211FBF" w:rsidP="00211FBF">
            <w:pPr>
              <w:cnfStyle w:val="000000100000" w:firstRow="0" w:lastRow="0" w:firstColumn="0" w:lastColumn="0" w:oddVBand="0" w:evenVBand="0" w:oddHBand="1" w:evenHBand="0" w:firstRowFirstColumn="0" w:firstRowLastColumn="0" w:lastRowFirstColumn="0" w:lastRowLastColumn="0"/>
            </w:pPr>
            <w:r w:rsidRPr="005A445F">
              <w:t xml:space="preserve">- </w:t>
            </w:r>
            <w:r w:rsidRPr="005A445F">
              <w:rPr>
                <w:sz w:val="28"/>
                <w:szCs w:val="28"/>
              </w:rPr>
              <w:t>R</w:t>
            </w:r>
            <w:r w:rsidR="00A741CE" w:rsidRPr="005A445F">
              <w:rPr>
                <w:sz w:val="28"/>
                <w:szCs w:val="28"/>
              </w:rPr>
              <w:t>éunion des</w:t>
            </w:r>
            <w:r w:rsidR="00A741CE" w:rsidRPr="005A445F">
              <w:t xml:space="preserve"> </w:t>
            </w:r>
            <w:r w:rsidR="00A741CE" w:rsidRPr="005A445F">
              <w:rPr>
                <w:sz w:val="28"/>
                <w:szCs w:val="28"/>
              </w:rPr>
              <w:t>personnels</w:t>
            </w:r>
            <w:r w:rsidR="00A741CE" w:rsidRPr="005A445F">
              <w:t> </w:t>
            </w:r>
            <w:r w:rsidR="00A741CE" w:rsidRPr="005A445F">
              <w:tab/>
            </w:r>
          </w:p>
          <w:p w:rsidR="00A56BBF"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xml:space="preserve">- </w:t>
            </w:r>
            <w:r w:rsidR="00A56BBF" w:rsidRPr="005A445F">
              <w:rPr>
                <w:sz w:val="28"/>
                <w:szCs w:val="28"/>
              </w:rPr>
              <w:t>R</w:t>
            </w:r>
            <w:r w:rsidRPr="005A445F">
              <w:rPr>
                <w:sz w:val="28"/>
                <w:szCs w:val="28"/>
              </w:rPr>
              <w:t>éunion des équipes pédagogiques </w:t>
            </w:r>
            <w:r w:rsidRPr="005A445F">
              <w:rPr>
                <w:sz w:val="28"/>
                <w:szCs w:val="28"/>
              </w:rPr>
              <w:tab/>
            </w:r>
            <w:r w:rsidRPr="005A445F">
              <w:rPr>
                <w:sz w:val="28"/>
                <w:szCs w:val="28"/>
              </w:rPr>
              <w:tab/>
            </w:r>
            <w:r w:rsidRPr="005A445F">
              <w:rPr>
                <w:sz w:val="28"/>
                <w:szCs w:val="28"/>
              </w:rPr>
              <w:tab/>
            </w:r>
          </w:p>
          <w:p w:rsidR="00A56BBF" w:rsidRPr="005A445F" w:rsidRDefault="00A56BBF" w:rsidP="005D6B0F">
            <w:pPr>
              <w:cnfStyle w:val="000000100000" w:firstRow="0" w:lastRow="0" w:firstColumn="0" w:lastColumn="0" w:oddVBand="0" w:evenVBand="0" w:oddHBand="1" w:evenHBand="0" w:firstRowFirstColumn="0" w:firstRowLastColumn="0" w:lastRowFirstColumn="0" w:lastRowLastColumn="0"/>
              <w:rPr>
                <w:sz w:val="28"/>
                <w:szCs w:val="28"/>
              </w:rPr>
            </w:pPr>
          </w:p>
          <w:p w:rsidR="00C60E48" w:rsidRDefault="00C60E48" w:rsidP="005D6B0F">
            <w:pPr>
              <w:cnfStyle w:val="000000100000" w:firstRow="0" w:lastRow="0" w:firstColumn="0" w:lastColumn="0" w:oddVBand="0" w:evenVBand="0" w:oddHBand="1" w:evenHBand="0" w:firstRowFirstColumn="0" w:firstRowLastColumn="0" w:lastRowFirstColumn="0" w:lastRowLastColumn="0"/>
              <w:rPr>
                <w:sz w:val="28"/>
                <w:szCs w:val="28"/>
              </w:rPr>
            </w:pPr>
          </w:p>
          <w:p w:rsidR="00CA4EB1" w:rsidRDefault="00CA4EB1" w:rsidP="005D6B0F">
            <w:pPr>
              <w:cnfStyle w:val="000000100000" w:firstRow="0" w:lastRow="0" w:firstColumn="0" w:lastColumn="0" w:oddVBand="0" w:evenVBand="0" w:oddHBand="1" w:evenHBand="0" w:firstRowFirstColumn="0" w:firstRowLastColumn="0" w:lastRowFirstColumn="0" w:lastRowLastColumn="0"/>
              <w:rPr>
                <w:sz w:val="28"/>
                <w:szCs w:val="28"/>
              </w:rPr>
            </w:pPr>
          </w:p>
          <w:p w:rsidR="00CA4EB1" w:rsidRPr="005A445F" w:rsidRDefault="00CA4EB1" w:rsidP="005D6B0F">
            <w:pPr>
              <w:cnfStyle w:val="000000100000" w:firstRow="0" w:lastRow="0" w:firstColumn="0" w:lastColumn="0" w:oddVBand="0" w:evenVBand="0" w:oddHBand="1" w:evenHBand="0" w:firstRowFirstColumn="0" w:firstRowLastColumn="0" w:lastRowFirstColumn="0" w:lastRowLastColumn="0"/>
              <w:rPr>
                <w:sz w:val="28"/>
                <w:szCs w:val="28"/>
              </w:rPr>
            </w:pPr>
          </w:p>
          <w:p w:rsidR="00A56BBF"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accueil des élèves de primaire</w:t>
            </w:r>
            <w:r w:rsidRPr="005A445F">
              <w:rPr>
                <w:sz w:val="28"/>
                <w:szCs w:val="28"/>
              </w:rPr>
              <w:tab/>
            </w:r>
            <w:r w:rsidRPr="005A445F">
              <w:rPr>
                <w:sz w:val="28"/>
                <w:szCs w:val="28"/>
              </w:rPr>
              <w:tab/>
            </w:r>
            <w:r w:rsidRPr="005A445F">
              <w:rPr>
                <w:sz w:val="28"/>
                <w:szCs w:val="28"/>
              </w:rPr>
              <w:tab/>
            </w:r>
            <w:r w:rsidRPr="005A445F">
              <w:rPr>
                <w:sz w:val="28"/>
                <w:szCs w:val="28"/>
              </w:rPr>
              <w:tab/>
            </w:r>
          </w:p>
          <w:p w:rsidR="00A56BBF" w:rsidRPr="005A445F" w:rsidRDefault="00A56BBF" w:rsidP="005D6B0F">
            <w:pPr>
              <w:cnfStyle w:val="000000100000" w:firstRow="0" w:lastRow="0" w:firstColumn="0" w:lastColumn="0" w:oddVBand="0" w:evenVBand="0" w:oddHBand="1" w:evenHBand="0" w:firstRowFirstColumn="0" w:firstRowLastColumn="0" w:lastRowFirstColumn="0" w:lastRowLastColumn="0"/>
              <w:rPr>
                <w:sz w:val="28"/>
                <w:szCs w:val="28"/>
              </w:rPr>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évaluation des dispositifs mis en place</w:t>
            </w:r>
            <w:r w:rsidRPr="005A445F">
              <w:rPr>
                <w:sz w:val="28"/>
                <w:szCs w:val="28"/>
              </w:rPr>
              <w:tab/>
            </w:r>
            <w:r w:rsidRPr="005A445F">
              <w:rPr>
                <w:sz w:val="28"/>
                <w:szCs w:val="28"/>
              </w:rPr>
              <w:tab/>
            </w:r>
            <w:r w:rsidRPr="005A445F">
              <w:rPr>
                <w:sz w:val="28"/>
                <w:szCs w:val="28"/>
              </w:rPr>
              <w:tab/>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sz w:val="28"/>
                <w:szCs w:val="28"/>
              </w:rPr>
            </w:pPr>
            <w:r w:rsidRPr="005A445F">
              <w:rPr>
                <w:sz w:val="28"/>
                <w:szCs w:val="28"/>
              </w:rPr>
              <w:t>- Fin d’année scolaire</w:t>
            </w:r>
            <w:r w:rsidRPr="005A445F">
              <w:rPr>
                <w:sz w:val="28"/>
                <w:szCs w:val="28"/>
              </w:rPr>
              <w:tab/>
            </w:r>
            <w:r w:rsidRPr="005A445F">
              <w:rPr>
                <w:sz w:val="28"/>
                <w:szCs w:val="28"/>
              </w:rPr>
              <w:tab/>
            </w:r>
            <w:r w:rsidRPr="005A445F">
              <w:rPr>
                <w:sz w:val="28"/>
                <w:szCs w:val="28"/>
              </w:rPr>
              <w:tab/>
            </w:r>
            <w:r w:rsidRPr="005A445F">
              <w:rPr>
                <w:sz w:val="28"/>
                <w:szCs w:val="28"/>
              </w:rPr>
              <w:tab/>
            </w:r>
            <w:r w:rsidRPr="005A445F">
              <w:rPr>
                <w:sz w:val="28"/>
                <w:szCs w:val="28"/>
              </w:rPr>
              <w:tab/>
              <w:t xml:space="preserve"> </w:t>
            </w:r>
          </w:p>
          <w:p w:rsidR="00CA4EB1" w:rsidRDefault="00CA4EB1" w:rsidP="005D6B0F">
            <w:pPr>
              <w:cnfStyle w:val="000000100000" w:firstRow="0" w:lastRow="0" w:firstColumn="0" w:lastColumn="0" w:oddVBand="0" w:evenVBand="0" w:oddHBand="1" w:evenHBand="0" w:firstRowFirstColumn="0" w:firstRowLastColumn="0" w:lastRowFirstColumn="0" w:lastRowLastColumn="0"/>
            </w:pPr>
          </w:p>
          <w:p w:rsidR="00CA4EB1" w:rsidRDefault="00DE5802" w:rsidP="005D6B0F">
            <w:pPr>
              <w:cnfStyle w:val="000000100000" w:firstRow="0" w:lastRow="0" w:firstColumn="0" w:lastColumn="0" w:oddVBand="0" w:evenVBand="0" w:oddHBand="1" w:evenHBand="0" w:firstRowFirstColumn="0" w:firstRowLastColumn="0" w:lastRowFirstColumn="0" w:lastRowLastColumn="0"/>
            </w:pPr>
            <w:r w:rsidRPr="005A445F">
              <w:rPr>
                <w:noProof/>
                <w:sz w:val="24"/>
                <w:szCs w:val="24"/>
                <w:lang w:eastAsia="fr-FR"/>
              </w:rPr>
              <mc:AlternateContent>
                <mc:Choice Requires="wps">
                  <w:drawing>
                    <wp:anchor distT="0" distB="0" distL="114300" distR="114300" simplePos="0" relativeHeight="251665408" behindDoc="0" locked="0" layoutInCell="1" allowOverlap="1" wp14:anchorId="2E849475" wp14:editId="2F401410">
                      <wp:simplePos x="0" y="0"/>
                      <wp:positionH relativeFrom="column">
                        <wp:posOffset>-909320</wp:posOffset>
                      </wp:positionH>
                      <wp:positionV relativeFrom="paragraph">
                        <wp:posOffset>278130</wp:posOffset>
                      </wp:positionV>
                      <wp:extent cx="6705600" cy="380365"/>
                      <wp:effectExtent l="57150" t="38100" r="57150" b="76835"/>
                      <wp:wrapNone/>
                      <wp:docPr id="10" name="Rectangle 10"/>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C60E48" w:rsidRPr="009B0472" w:rsidRDefault="00C60E48" w:rsidP="00A56BBF">
                                  <w:pPr>
                                    <w:jc w:val="center"/>
                                    <w:rPr>
                                      <w:sz w:val="28"/>
                                      <w:szCs w:val="28"/>
                                    </w:rPr>
                                  </w:pPr>
                                  <w:r>
                                    <w:rPr>
                                      <w:sz w:val="28"/>
                                      <w:szCs w:val="28"/>
                                    </w:rPr>
                                    <w:t>4 – PROCESSUS DE REOUVERTURE DE L’ETABLISSEMENT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9475" id="Rectangle 10" o:spid="_x0000_s1030" style="position:absolute;margin-left:-71.6pt;margin-top:21.9pt;width:528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" fillcolor="#00b0f0" stroked="f">
                      <v:shadow on="t" color="black" opacity="41287f" offset="0,1.5pt"/>
                      <v:textbox>
                        <w:txbxContent>
                          <w:p w:rsidR="00C60E48" w:rsidRPr="009B0472" w:rsidRDefault="00C60E48" w:rsidP="00A56BBF">
                            <w:pPr>
                              <w:jc w:val="center"/>
                              <w:rPr>
                                <w:sz w:val="28"/>
                                <w:szCs w:val="28"/>
                              </w:rPr>
                            </w:pPr>
                            <w:r>
                              <w:rPr>
                                <w:sz w:val="28"/>
                                <w:szCs w:val="28"/>
                              </w:rPr>
                              <w:t>4 – PROCESSUS DE REOUVERTURE DE L’ETABLISSEMENT</w:t>
                            </w:r>
                          </w:p>
                        </w:txbxContent>
                      </v:textbox>
                    </v:rect>
                  </w:pict>
                </mc:Fallback>
              </mc:AlternateConten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C60E48" w:rsidRDefault="00C60E48" w:rsidP="005D6B0F">
            <w:pPr>
              <w:cnfStyle w:val="000000100000" w:firstRow="0" w:lastRow="0" w:firstColumn="0" w:lastColumn="0" w:oddVBand="0" w:evenVBand="0" w:oddHBand="1" w:evenHBand="0" w:firstRowFirstColumn="0" w:firstRowLastColumn="0" w:lastRowFirstColumn="0" w:lastRowLastColumn="0"/>
            </w:pPr>
          </w:p>
          <w:p w:rsidR="00DE5802" w:rsidRPr="005A445F" w:rsidRDefault="00DE5802" w:rsidP="005D6B0F">
            <w:pPr>
              <w:cnfStyle w:val="000000100000" w:firstRow="0" w:lastRow="0" w:firstColumn="0" w:lastColumn="0" w:oddVBand="0" w:evenVBand="0" w:oddHBand="1" w:evenHBand="0" w:firstRowFirstColumn="0" w:firstRowLastColumn="0" w:lastRowFirstColumn="0" w:lastRowLastColumn="0"/>
            </w:pPr>
          </w:p>
          <w:tbl>
            <w:tblPr>
              <w:tblW w:w="6921" w:type="dxa"/>
              <w:tblLayout w:type="fixed"/>
              <w:tblCellMar>
                <w:left w:w="70" w:type="dxa"/>
                <w:right w:w="70" w:type="dxa"/>
              </w:tblCellMar>
              <w:tblLook w:val="04A0" w:firstRow="1" w:lastRow="0" w:firstColumn="1" w:lastColumn="0" w:noHBand="0" w:noVBand="1"/>
            </w:tblPr>
            <w:tblGrid>
              <w:gridCol w:w="108"/>
              <w:gridCol w:w="4262"/>
              <w:gridCol w:w="2551"/>
            </w:tblGrid>
            <w:tr w:rsidR="005A445F" w:rsidRPr="001C5392" w:rsidTr="006B4D24">
              <w:trPr>
                <w:trHeight w:val="615"/>
              </w:trPr>
              <w:tc>
                <w:tcPr>
                  <w:tcW w:w="4370" w:type="dxa"/>
                  <w:gridSpan w:val="2"/>
                  <w:tcBorders>
                    <w:top w:val="single" w:sz="8" w:space="0" w:color="auto"/>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b/>
                      <w:bCs/>
                      <w:lang w:eastAsia="fr-FR"/>
                    </w:rPr>
                  </w:pPr>
                  <w:r w:rsidRPr="001C5392">
                    <w:rPr>
                      <w:rFonts w:ascii="Calibri" w:eastAsia="Times New Roman" w:hAnsi="Calibri" w:cs="Times New Roman"/>
                      <w:b/>
                      <w:bCs/>
                      <w:lang w:eastAsia="fr-FR"/>
                    </w:rPr>
                    <w:t>Où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DE5802" w:rsidRDefault="00DE5802" w:rsidP="001C5392">
                  <w:pPr>
                    <w:spacing w:after="0" w:line="240" w:lineRule="auto"/>
                    <w:rPr>
                      <w:rFonts w:ascii="Calibri" w:eastAsia="Times New Roman" w:hAnsi="Calibri" w:cs="Times New Roman"/>
                      <w:b/>
                      <w:bCs/>
                      <w:lang w:eastAsia="fr-FR"/>
                    </w:rPr>
                  </w:pPr>
                </w:p>
                <w:p w:rsidR="001C5392" w:rsidRPr="001C5392" w:rsidRDefault="001C5392" w:rsidP="001C5392">
                  <w:pPr>
                    <w:spacing w:after="0" w:line="240" w:lineRule="auto"/>
                    <w:rPr>
                      <w:rFonts w:ascii="Calibri" w:eastAsia="Times New Roman" w:hAnsi="Calibri" w:cs="Times New Roman"/>
                      <w:b/>
                      <w:bCs/>
                      <w:lang w:eastAsia="fr-FR"/>
                    </w:rPr>
                  </w:pPr>
                  <w:r w:rsidRPr="001C5392">
                    <w:rPr>
                      <w:rFonts w:ascii="Calibri" w:eastAsia="Times New Roman" w:hAnsi="Calibri" w:cs="Times New Roman"/>
                      <w:b/>
                      <w:bCs/>
                      <w:lang w:eastAsia="fr-FR"/>
                    </w:rPr>
                    <w:t>Qui ?</w:t>
                  </w:r>
                </w:p>
              </w:tc>
            </w:tr>
            <w:tr w:rsidR="005A445F" w:rsidRPr="001C5392" w:rsidTr="006B4D24">
              <w:trPr>
                <w:trHeight w:val="15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Locaux utilisés pendant confinement</w:t>
                  </w:r>
                </w:p>
              </w:tc>
              <w:tc>
                <w:tcPr>
                  <w:tcW w:w="2551" w:type="dxa"/>
                  <w:tcBorders>
                    <w:top w:val="nil"/>
                    <w:left w:val="nil"/>
                    <w:bottom w:val="single" w:sz="8" w:space="0" w:color="auto"/>
                    <w:right w:val="single" w:sz="8" w:space="0" w:color="auto"/>
                  </w:tcBorders>
                  <w:shd w:val="clear" w:color="auto" w:fill="auto"/>
                  <w:vAlign w:val="center"/>
                  <w:hideMark/>
                </w:tcPr>
                <w:p w:rsidR="001C5392" w:rsidRPr="001C5392" w:rsidRDefault="005A445F" w:rsidP="00DE5802">
                  <w:pPr>
                    <w:spacing w:after="0" w:line="240" w:lineRule="auto"/>
                    <w:rPr>
                      <w:rFonts w:ascii="Calibri" w:eastAsia="Times New Roman" w:hAnsi="Calibri" w:cs="Times New Roman"/>
                      <w:lang w:eastAsia="fr-FR"/>
                    </w:rPr>
                  </w:pPr>
                  <w:r w:rsidRPr="005A445F">
                    <w:rPr>
                      <w:rFonts w:ascii="Calibri" w:eastAsia="Times New Roman" w:hAnsi="Calibri" w:cs="Times New Roman"/>
                      <w:lang w:eastAsia="fr-FR"/>
                    </w:rPr>
                    <w:t>Entreprise de nettoyage</w:t>
                  </w:r>
                  <w:r w:rsidR="001C5392" w:rsidRPr="005A445F">
                    <w:rPr>
                      <w:rFonts w:ascii="Calibri" w:eastAsia="Times New Roman" w:hAnsi="Calibri" w:cs="Times New Roman"/>
                      <w:lang w:eastAsia="fr-FR"/>
                    </w:rPr>
                    <w:t xml:space="preserve"> (Te</w:t>
                  </w:r>
                  <w:r w:rsidR="001C5392" w:rsidRPr="001C5392">
                    <w:rPr>
                      <w:rFonts w:ascii="Calibri" w:eastAsia="Times New Roman" w:hAnsi="Calibri" w:cs="Times New Roman"/>
                      <w:lang w:eastAsia="fr-FR"/>
                    </w:rPr>
                    <w:t>chnivap)</w:t>
                  </w:r>
                </w:p>
              </w:tc>
            </w:tr>
            <w:tr w:rsidR="005A445F" w:rsidRPr="001C5392" w:rsidTr="006A6CAF">
              <w:trPr>
                <w:trHeight w:val="9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Lieux définis sur plan</w:t>
                  </w:r>
                </w:p>
              </w:tc>
              <w:tc>
                <w:tcPr>
                  <w:tcW w:w="2551"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Personnel de ménage</w:t>
                  </w:r>
                </w:p>
              </w:tc>
            </w:tr>
            <w:tr w:rsidR="005A445F" w:rsidRPr="001C5392" w:rsidTr="006A6CAF">
              <w:trPr>
                <w:trHeight w:val="2715"/>
              </w:trPr>
              <w:tc>
                <w:tcPr>
                  <w:tcW w:w="4370" w:type="dxa"/>
                  <w:gridSpan w:val="2"/>
                  <w:tcBorders>
                    <w:top w:val="single" w:sz="8" w:space="0" w:color="auto"/>
                    <w:left w:val="nil"/>
                    <w:bottom w:val="single" w:sz="8" w:space="0" w:color="auto"/>
                    <w:right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lastRenderedPageBreak/>
                    <w:t>Salle Marie Eugénie</w:t>
                  </w:r>
                </w:p>
              </w:tc>
              <w:tc>
                <w:tcPr>
                  <w:tcW w:w="2551" w:type="dxa"/>
                  <w:tcBorders>
                    <w:top w:val="single" w:sz="8" w:space="0" w:color="auto"/>
                    <w:left w:val="single" w:sz="8" w:space="0" w:color="auto"/>
                    <w:bottom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Equipe de ménage</w:t>
                  </w:r>
                </w:p>
              </w:tc>
            </w:tr>
            <w:tr w:rsidR="005A445F" w:rsidRPr="001C5392" w:rsidTr="006A6CAF">
              <w:trPr>
                <w:trHeight w:val="915"/>
              </w:trPr>
              <w:tc>
                <w:tcPr>
                  <w:tcW w:w="4370" w:type="dxa"/>
                  <w:gridSpan w:val="2"/>
                  <w:tcBorders>
                    <w:top w:val="single" w:sz="8" w:space="0" w:color="auto"/>
                    <w:left w:val="nil"/>
                    <w:bottom w:val="single" w:sz="8" w:space="0" w:color="auto"/>
                    <w:right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Tous les lieux</w:t>
                  </w:r>
                </w:p>
              </w:tc>
              <w:tc>
                <w:tcPr>
                  <w:tcW w:w="2551" w:type="dxa"/>
                  <w:tcBorders>
                    <w:top w:val="single" w:sz="8" w:space="0" w:color="auto"/>
                    <w:left w:val="nil"/>
                    <w:bottom w:val="single" w:sz="8" w:space="0" w:color="auto"/>
                  </w:tcBorders>
                  <w:shd w:val="clear" w:color="auto" w:fill="auto"/>
                  <w:vAlign w:val="center"/>
                  <w:hideMark/>
                </w:tcPr>
                <w:p w:rsidR="00DE580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Equipe ménage</w:t>
                  </w:r>
                </w:p>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 xml:space="preserve"> Mongré</w:t>
                  </w:r>
                </w:p>
              </w:tc>
            </w:tr>
            <w:tr w:rsidR="005A445F" w:rsidRPr="001C5392" w:rsidTr="006A6CAF">
              <w:trPr>
                <w:trHeight w:val="15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Lieux stratégiques</w:t>
                  </w:r>
                </w:p>
              </w:tc>
              <w:tc>
                <w:tcPr>
                  <w:tcW w:w="2551" w:type="dxa"/>
                  <w:tcBorders>
                    <w:top w:val="nil"/>
                    <w:left w:val="nil"/>
                    <w:bottom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V.Claire</w:t>
                  </w:r>
                </w:p>
              </w:tc>
            </w:tr>
            <w:tr w:rsidR="005A445F" w:rsidRPr="001C5392" w:rsidTr="006A6CAF">
              <w:trPr>
                <w:gridBefore w:val="1"/>
                <w:wBefore w:w="108" w:type="dxa"/>
                <w:trHeight w:val="600"/>
              </w:trPr>
              <w:tc>
                <w:tcPr>
                  <w:tcW w:w="4262" w:type="dxa"/>
                  <w:vMerge w:val="restart"/>
                  <w:tcBorders>
                    <w:top w:val="nil"/>
                    <w:bottom w:val="single" w:sz="8" w:space="0" w:color="000000"/>
                    <w:right w:val="single" w:sz="8" w:space="0" w:color="auto"/>
                  </w:tcBorders>
                  <w:shd w:val="clear" w:color="auto" w:fill="auto"/>
                  <w:vAlign w:val="center"/>
                  <w:hideMark/>
                </w:tcPr>
                <w:p w:rsidR="005A445F" w:rsidRPr="005A445F" w:rsidRDefault="005A445F" w:rsidP="00DE5802">
                  <w:pPr>
                    <w:spacing w:after="0" w:line="240" w:lineRule="auto"/>
                    <w:jc w:val="center"/>
                    <w:rPr>
                      <w:rFonts w:ascii="Calibri" w:eastAsia="Times New Roman" w:hAnsi="Calibri" w:cs="Times New Roman"/>
                      <w:lang w:eastAsia="fr-FR"/>
                    </w:rPr>
                  </w:pPr>
                </w:p>
                <w:p w:rsidR="005A445F" w:rsidRPr="005A445F" w:rsidRDefault="005A445F" w:rsidP="00DE5802">
                  <w:pPr>
                    <w:spacing w:after="0" w:line="240" w:lineRule="auto"/>
                    <w:jc w:val="center"/>
                    <w:rPr>
                      <w:rFonts w:ascii="Calibri" w:eastAsia="Times New Roman" w:hAnsi="Calibri" w:cs="Times New Roman"/>
                      <w:lang w:eastAsia="fr-FR"/>
                    </w:rPr>
                  </w:pPr>
                </w:p>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Couloirs, atrium, accueil, devant selfs</w:t>
                  </w:r>
                </w:p>
              </w:tc>
              <w:tc>
                <w:tcPr>
                  <w:tcW w:w="2551" w:type="dxa"/>
                  <w:vMerge w:val="restart"/>
                  <w:tcBorders>
                    <w:top w:val="nil"/>
                    <w:left w:val="single" w:sz="8" w:space="0" w:color="auto"/>
                    <w:bottom w:val="single" w:sz="8" w:space="0" w:color="000000"/>
                  </w:tcBorders>
                  <w:shd w:val="clear" w:color="auto" w:fill="auto"/>
                  <w:vAlign w:val="center"/>
                  <w:hideMark/>
                </w:tcPr>
                <w:p w:rsidR="005A445F" w:rsidRPr="005A445F" w:rsidRDefault="005A445F" w:rsidP="00DE5802">
                  <w:pPr>
                    <w:spacing w:after="0" w:line="240" w:lineRule="auto"/>
                    <w:jc w:val="center"/>
                    <w:rPr>
                      <w:rFonts w:ascii="Calibri" w:eastAsia="Times New Roman" w:hAnsi="Calibri" w:cs="Times New Roman"/>
                      <w:lang w:eastAsia="fr-FR"/>
                    </w:rPr>
                  </w:pPr>
                </w:p>
                <w:p w:rsidR="005A445F" w:rsidRPr="005A445F" w:rsidRDefault="005A445F" w:rsidP="00DE5802">
                  <w:pPr>
                    <w:spacing w:after="0" w:line="240" w:lineRule="auto"/>
                    <w:jc w:val="center"/>
                    <w:rPr>
                      <w:rFonts w:ascii="Calibri" w:eastAsia="Times New Roman" w:hAnsi="Calibri" w:cs="Times New Roman"/>
                      <w:lang w:eastAsia="fr-FR"/>
                    </w:rPr>
                  </w:pPr>
                </w:p>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Equipe technique</w:t>
                  </w:r>
                </w:p>
              </w:tc>
            </w:tr>
            <w:tr w:rsidR="005A445F" w:rsidRPr="001C5392" w:rsidTr="006A6CAF">
              <w:trPr>
                <w:gridBefore w:val="1"/>
                <w:wBefore w:w="108" w:type="dxa"/>
                <w:trHeight w:val="1500"/>
              </w:trPr>
              <w:tc>
                <w:tcPr>
                  <w:tcW w:w="4262" w:type="dxa"/>
                  <w:vMerge/>
                  <w:tcBorders>
                    <w:top w:val="single" w:sz="8" w:space="0" w:color="000000"/>
                    <w:bottom w:val="single" w:sz="8" w:space="0" w:color="000000"/>
                    <w:right w:val="single" w:sz="8" w:space="0" w:color="auto"/>
                  </w:tcBorders>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p>
              </w:tc>
              <w:tc>
                <w:tcPr>
                  <w:tcW w:w="2551" w:type="dxa"/>
                  <w:vMerge/>
                  <w:tcBorders>
                    <w:top w:val="nil"/>
                    <w:left w:val="single" w:sz="8" w:space="0" w:color="auto"/>
                    <w:bottom w:val="single" w:sz="8" w:space="0" w:color="000000"/>
                  </w:tcBorders>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p>
              </w:tc>
            </w:tr>
            <w:tr w:rsidR="005A445F" w:rsidRPr="001C5392" w:rsidTr="006A6CAF">
              <w:trPr>
                <w:gridBefore w:val="1"/>
                <w:wBefore w:w="108" w:type="dxa"/>
                <w:trHeight w:val="450"/>
              </w:trPr>
              <w:tc>
                <w:tcPr>
                  <w:tcW w:w="4262" w:type="dxa"/>
                  <w:vMerge/>
                  <w:tcBorders>
                    <w:top w:val="single" w:sz="8" w:space="0" w:color="000000"/>
                    <w:bottom w:val="single" w:sz="8" w:space="0" w:color="000000"/>
                    <w:right w:val="single" w:sz="8" w:space="0" w:color="auto"/>
                  </w:tcBorders>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p>
              </w:tc>
              <w:tc>
                <w:tcPr>
                  <w:tcW w:w="2551" w:type="dxa"/>
                  <w:vMerge/>
                  <w:tcBorders>
                    <w:top w:val="nil"/>
                    <w:left w:val="single" w:sz="8" w:space="0" w:color="auto"/>
                    <w:bottom w:val="single" w:sz="8" w:space="0" w:color="000000"/>
                  </w:tcBorders>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p>
              </w:tc>
            </w:tr>
            <w:tr w:rsidR="005A445F" w:rsidRPr="001C5392" w:rsidTr="006A6CAF">
              <w:trPr>
                <w:trHeight w:val="18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Atrium</w:t>
                  </w:r>
                </w:p>
              </w:tc>
              <w:tc>
                <w:tcPr>
                  <w:tcW w:w="2551" w:type="dxa"/>
                  <w:tcBorders>
                    <w:top w:val="nil"/>
                    <w:left w:val="nil"/>
                    <w:bottom w:val="single" w:sz="8" w:space="0" w:color="auto"/>
                  </w:tcBorders>
                  <w:shd w:val="clear" w:color="auto" w:fill="auto"/>
                  <w:vAlign w:val="center"/>
                  <w:hideMark/>
                </w:tcPr>
                <w:p w:rsidR="001C5392" w:rsidRPr="001C5392" w:rsidRDefault="001C5392" w:rsidP="00DE5802">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Tous les adultes</w:t>
                  </w:r>
                </w:p>
              </w:tc>
            </w:tr>
            <w:tr w:rsidR="005A445F" w:rsidRPr="001C5392" w:rsidTr="006A6CAF">
              <w:trPr>
                <w:trHeight w:val="2700"/>
              </w:trPr>
              <w:tc>
                <w:tcPr>
                  <w:tcW w:w="4370" w:type="dxa"/>
                  <w:gridSpan w:val="2"/>
                  <w:tcBorders>
                    <w:top w:val="nil"/>
                    <w:left w:val="nil"/>
                    <w:bottom w:val="nil"/>
                  </w:tcBorders>
                  <w:shd w:val="clear" w:color="auto" w:fill="auto"/>
                  <w:vAlign w:val="center"/>
                  <w:hideMark/>
                </w:tcPr>
                <w:p w:rsidR="001C5392" w:rsidRPr="001C5392" w:rsidRDefault="00DE5802" w:rsidP="00DE5802">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Courrier et </w:t>
                  </w:r>
                  <w:r w:rsidR="001C5392" w:rsidRPr="001C5392">
                    <w:rPr>
                      <w:rFonts w:ascii="Calibri" w:eastAsia="Times New Roman" w:hAnsi="Calibri" w:cs="Times New Roman"/>
                      <w:lang w:eastAsia="fr-FR"/>
                    </w:rPr>
                    <w:t>Google form</w:t>
                  </w:r>
                </w:p>
              </w:tc>
              <w:tc>
                <w:tcPr>
                  <w:tcW w:w="2551" w:type="dxa"/>
                  <w:vMerge w:val="restart"/>
                  <w:tcBorders>
                    <w:top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w:t>
                  </w:r>
                </w:p>
              </w:tc>
            </w:tr>
            <w:tr w:rsidR="005A445F" w:rsidRPr="001C5392" w:rsidTr="006A6CAF">
              <w:trPr>
                <w:trHeight w:val="3615"/>
              </w:trPr>
              <w:tc>
                <w:tcPr>
                  <w:tcW w:w="4370" w:type="dxa"/>
                  <w:gridSpan w:val="2"/>
                  <w:tcBorders>
                    <w:top w:val="nil"/>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infos sur le site</w:t>
                  </w:r>
                </w:p>
              </w:tc>
              <w:tc>
                <w:tcPr>
                  <w:tcW w:w="2551" w:type="dxa"/>
                  <w:vMerge/>
                  <w:tcBorders>
                    <w:top w:val="single" w:sz="8" w:space="0" w:color="000000"/>
                    <w:bottom w:val="single" w:sz="8" w:space="0" w:color="auto"/>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r>
            <w:tr w:rsidR="005A445F" w:rsidRPr="001C5392" w:rsidTr="006A6CAF">
              <w:trPr>
                <w:trHeight w:val="51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092015">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Salle R4</w:t>
                  </w:r>
                </w:p>
              </w:tc>
              <w:tc>
                <w:tcPr>
                  <w:tcW w:w="2551" w:type="dxa"/>
                  <w:tcBorders>
                    <w:top w:val="single" w:sz="8" w:space="0" w:color="auto"/>
                    <w:left w:val="nil"/>
                    <w:bottom w:val="single" w:sz="8" w:space="0" w:color="auto"/>
                  </w:tcBorders>
                  <w:shd w:val="clear" w:color="auto" w:fill="auto"/>
                  <w:vAlign w:val="center"/>
                  <w:hideMark/>
                </w:tcPr>
                <w:p w:rsidR="001C5392" w:rsidRPr="001C5392" w:rsidRDefault="001C5392" w:rsidP="00092015">
                  <w:pPr>
                    <w:spacing w:after="0" w:line="240" w:lineRule="auto"/>
                    <w:jc w:val="center"/>
                    <w:rPr>
                      <w:rFonts w:ascii="Calibri" w:eastAsia="Times New Roman" w:hAnsi="Calibri" w:cs="Times New Roman"/>
                      <w:lang w:eastAsia="fr-FR"/>
                    </w:rPr>
                  </w:pPr>
                  <w:r w:rsidRPr="001C5392">
                    <w:rPr>
                      <w:rFonts w:ascii="Calibri" w:eastAsia="Times New Roman" w:hAnsi="Calibri" w:cs="Times New Roman"/>
                      <w:lang w:eastAsia="fr-FR"/>
                    </w:rPr>
                    <w:t>Direction</w:t>
                  </w:r>
                </w:p>
              </w:tc>
            </w:tr>
            <w:tr w:rsidR="005A445F" w:rsidRPr="001C5392" w:rsidTr="0054741E">
              <w:trPr>
                <w:trHeight w:val="45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lastRenderedPageBreak/>
                    <w:t>Self du lycée</w:t>
                  </w:r>
                </w:p>
              </w:tc>
              <w:tc>
                <w:tcPr>
                  <w:tcW w:w="2551" w:type="dxa"/>
                  <w:tcBorders>
                    <w:top w:val="nil"/>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Direction</w:t>
                  </w:r>
                </w:p>
              </w:tc>
            </w:tr>
            <w:tr w:rsidR="005A445F" w:rsidRPr="001C5392" w:rsidTr="0054741E">
              <w:trPr>
                <w:trHeight w:val="4515"/>
              </w:trPr>
              <w:tc>
                <w:tcPr>
                  <w:tcW w:w="4370" w:type="dxa"/>
                  <w:gridSpan w:val="2"/>
                  <w:tcBorders>
                    <w:top w:val="single" w:sz="8" w:space="0" w:color="auto"/>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Salle R4</w:t>
                  </w:r>
                </w:p>
              </w:tc>
              <w:tc>
                <w:tcPr>
                  <w:tcW w:w="2551" w:type="dxa"/>
                  <w:tcBorders>
                    <w:top w:val="single" w:sz="8" w:space="0" w:color="auto"/>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Par groupes</w:t>
                  </w:r>
                </w:p>
              </w:tc>
            </w:tr>
            <w:tr w:rsidR="005A445F" w:rsidRPr="001C5392" w:rsidTr="006A6CAF">
              <w:trPr>
                <w:trHeight w:val="1200"/>
              </w:trPr>
              <w:tc>
                <w:tcPr>
                  <w:tcW w:w="4370" w:type="dxa"/>
                  <w:gridSpan w:val="2"/>
                  <w:vMerge w:val="restart"/>
                  <w:tcBorders>
                    <w:top w:val="single" w:sz="8" w:space="0" w:color="auto"/>
                    <w:bottom w:val="single" w:sz="8" w:space="0" w:color="000000"/>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Salle R4</w:t>
                  </w:r>
                </w:p>
              </w:tc>
              <w:tc>
                <w:tcPr>
                  <w:tcW w:w="2551" w:type="dxa"/>
                  <w:tcBorders>
                    <w:top w:val="single" w:sz="8" w:space="0" w:color="auto"/>
                    <w:left w:val="nil"/>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Par équipe matière, par type de projet </w:t>
                  </w:r>
                </w:p>
              </w:tc>
            </w:tr>
            <w:tr w:rsidR="005A445F" w:rsidRPr="001C5392" w:rsidTr="006A6CAF">
              <w:trPr>
                <w:trHeight w:val="615"/>
              </w:trPr>
              <w:tc>
                <w:tcPr>
                  <w:tcW w:w="4370" w:type="dxa"/>
                  <w:gridSpan w:val="2"/>
                  <w:vMerge/>
                  <w:tcBorders>
                    <w:bottom w:val="single" w:sz="8" w:space="0" w:color="000000"/>
                    <w:right w:val="single" w:sz="8" w:space="0" w:color="auto"/>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c>
                <w:tcPr>
                  <w:tcW w:w="2551" w:type="dxa"/>
                  <w:tcBorders>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Par thématique</w:t>
                  </w:r>
                </w:p>
              </w:tc>
            </w:tr>
            <w:tr w:rsidR="005A445F" w:rsidRPr="001C5392" w:rsidTr="006A6CAF">
              <w:trPr>
                <w:trHeight w:val="12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Salles de classe</w:t>
                  </w:r>
                </w:p>
              </w:tc>
              <w:tc>
                <w:tcPr>
                  <w:tcW w:w="2551" w:type="dxa"/>
                  <w:tcBorders>
                    <w:top w:val="nil"/>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F.Tournier et enseign</w:t>
                  </w:r>
                </w:p>
              </w:tc>
            </w:tr>
            <w:tr w:rsidR="005A445F" w:rsidRPr="001C5392" w:rsidTr="006A6CAF">
              <w:trPr>
                <w:trHeight w:val="1215"/>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Par classe</w:t>
                  </w:r>
                </w:p>
              </w:tc>
              <w:tc>
                <w:tcPr>
                  <w:tcW w:w="2551" w:type="dxa"/>
                  <w:tcBorders>
                    <w:top w:val="nil"/>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RN + CPE+direction+équipe pasto</w:t>
                  </w:r>
                </w:p>
              </w:tc>
            </w:tr>
            <w:tr w:rsidR="005A445F" w:rsidRPr="001C5392" w:rsidTr="006A6CAF">
              <w:trPr>
                <w:trHeight w:val="1253"/>
              </w:trPr>
              <w:tc>
                <w:tcPr>
                  <w:tcW w:w="4370" w:type="dxa"/>
                  <w:gridSpan w:val="2"/>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Par classe </w:t>
                  </w:r>
                </w:p>
              </w:tc>
              <w:tc>
                <w:tcPr>
                  <w:tcW w:w="2551" w:type="dxa"/>
                  <w:tcBorders>
                    <w:top w:val="nil"/>
                    <w:left w:val="nil"/>
                    <w:bottom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 xml:space="preserve">RN+CPE+direction+ </w:t>
                  </w:r>
                  <w:r w:rsidR="006B4D24">
                    <w:rPr>
                      <w:rFonts w:ascii="Calibri" w:eastAsia="Times New Roman" w:hAnsi="Calibri" w:cs="Times New Roman"/>
                      <w:lang w:eastAsia="fr-FR"/>
                    </w:rPr>
                    <w:t xml:space="preserve"> </w:t>
                  </w:r>
                  <w:r w:rsidRPr="001C5392">
                    <w:rPr>
                      <w:rFonts w:ascii="Calibri" w:eastAsia="Times New Roman" w:hAnsi="Calibri" w:cs="Times New Roman"/>
                      <w:lang w:eastAsia="fr-FR"/>
                    </w:rPr>
                    <w:t>équipe pasto</w:t>
                  </w:r>
                </w:p>
              </w:tc>
            </w:tr>
            <w:tr w:rsidR="005A445F" w:rsidRPr="001C5392" w:rsidTr="006A6CAF">
              <w:trPr>
                <w:trHeight w:val="600"/>
              </w:trPr>
              <w:tc>
                <w:tcPr>
                  <w:tcW w:w="4370" w:type="dxa"/>
                  <w:gridSpan w:val="2"/>
                  <w:vMerge w:val="restart"/>
                  <w:tcBorders>
                    <w:top w:val="single" w:sz="8" w:space="0" w:color="auto"/>
                    <w:bottom w:val="single" w:sz="8" w:space="0" w:color="000000"/>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Accueil santé</w:t>
                  </w:r>
                </w:p>
              </w:tc>
              <w:tc>
                <w:tcPr>
                  <w:tcW w:w="2551" w:type="dxa"/>
                  <w:tcBorders>
                    <w:top w:val="nil"/>
                    <w:left w:val="nil"/>
                    <w:bottom w:val="nil"/>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Psychologue</w:t>
                  </w:r>
                </w:p>
              </w:tc>
            </w:tr>
            <w:tr w:rsidR="005A445F" w:rsidRPr="001C5392" w:rsidTr="00092015">
              <w:trPr>
                <w:trHeight w:val="615"/>
              </w:trPr>
              <w:tc>
                <w:tcPr>
                  <w:tcW w:w="4370" w:type="dxa"/>
                  <w:gridSpan w:val="2"/>
                  <w:vMerge/>
                  <w:tcBorders>
                    <w:top w:val="single" w:sz="8" w:space="0" w:color="000000"/>
                    <w:bottom w:val="single" w:sz="8" w:space="0" w:color="000000"/>
                    <w:right w:val="single" w:sz="8" w:space="0" w:color="auto"/>
                  </w:tcBorders>
                  <w:vAlign w:val="center"/>
                  <w:hideMark/>
                </w:tcPr>
                <w:p w:rsidR="001C5392" w:rsidRPr="001C5392" w:rsidRDefault="001C5392" w:rsidP="001C5392">
                  <w:pPr>
                    <w:spacing w:after="0" w:line="240" w:lineRule="auto"/>
                    <w:rPr>
                      <w:rFonts w:ascii="Calibri" w:eastAsia="Times New Roman" w:hAnsi="Calibri" w:cs="Times New Roman"/>
                      <w:lang w:eastAsia="fr-FR"/>
                    </w:rPr>
                  </w:pPr>
                </w:p>
              </w:tc>
              <w:tc>
                <w:tcPr>
                  <w:tcW w:w="2551"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lang w:eastAsia="fr-FR"/>
                    </w:rPr>
                  </w:pPr>
                  <w:r w:rsidRPr="001C5392">
                    <w:rPr>
                      <w:rFonts w:ascii="Calibri" w:eastAsia="Times New Roman" w:hAnsi="Calibri" w:cs="Times New Roman"/>
                      <w:lang w:eastAsia="fr-FR"/>
                    </w:rPr>
                    <w:t>Sophrologue</w:t>
                  </w:r>
                </w:p>
              </w:tc>
            </w:tr>
          </w:tbl>
          <w:p w:rsidR="00C60E48" w:rsidRPr="005A445F" w:rsidRDefault="00C60E48" w:rsidP="005D6B0F">
            <w:pPr>
              <w:cnfStyle w:val="000000100000" w:firstRow="0" w:lastRow="0" w:firstColumn="0" w:lastColumn="0" w:oddVBand="0" w:evenVBand="0" w:oddHBand="1" w:evenHBand="0" w:firstRowFirstColumn="0" w:firstRowLastColumn="0" w:lastRowFirstColumn="0" w:lastRowLastColumn="0"/>
            </w:pPr>
          </w:p>
          <w:p w:rsidR="00A83B3C" w:rsidRDefault="00A83B3C"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6B4D24" w:rsidRDefault="006B4D24"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A83B3C" w:rsidRDefault="00092015" w:rsidP="00A83B3C">
            <w:pPr>
              <w:pStyle w:val="Paragraphedeliste"/>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A83B3C">
              <w:rPr>
                <w:noProof/>
                <w:sz w:val="24"/>
                <w:szCs w:val="24"/>
                <w:lang w:eastAsia="fr-FR"/>
              </w:rPr>
              <mc:AlternateContent>
                <mc:Choice Requires="wps">
                  <w:drawing>
                    <wp:anchor distT="0" distB="0" distL="114300" distR="114300" simplePos="0" relativeHeight="251667456" behindDoc="0" locked="0" layoutInCell="1" allowOverlap="1" wp14:anchorId="2D5E1348" wp14:editId="0D166B4E">
                      <wp:simplePos x="0" y="0"/>
                      <wp:positionH relativeFrom="column">
                        <wp:posOffset>-913765</wp:posOffset>
                      </wp:positionH>
                      <wp:positionV relativeFrom="paragraph">
                        <wp:posOffset>-38735</wp:posOffset>
                      </wp:positionV>
                      <wp:extent cx="6705600" cy="380365"/>
                      <wp:effectExtent l="57150" t="38100" r="57150" b="76835"/>
                      <wp:wrapNone/>
                      <wp:docPr id="11" name="Rectangle 11"/>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A83B3C" w:rsidRPr="009B0472" w:rsidRDefault="00E01DB1" w:rsidP="00A83B3C">
                                  <w:pPr>
                                    <w:jc w:val="center"/>
                                    <w:rPr>
                                      <w:sz w:val="28"/>
                                      <w:szCs w:val="28"/>
                                    </w:rPr>
                                  </w:pPr>
                                  <w:r>
                                    <w:rPr>
                                      <w:sz w:val="28"/>
                                      <w:szCs w:val="28"/>
                                    </w:rPr>
                                    <w:t xml:space="preserve">5 </w:t>
                                  </w:r>
                                  <w:r w:rsidR="00A83B3C">
                                    <w:rPr>
                                      <w:sz w:val="28"/>
                                      <w:szCs w:val="28"/>
                                    </w:rPr>
                                    <w:t>– PROCESSUS PEDAGOGIQUE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1348" id="Rectangle 11" o:spid="_x0000_s1031" style="position:absolute;left:0;text-align:left;margin-left:-71.95pt;margin-top:-3.05pt;width:528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" fillcolor="#00b0f0" stroked="f">
                      <v:shadow on="t" color="black" opacity="41287f" offset="0,1.5pt"/>
                      <v:textbox>
                        <w:txbxContent>
                          <w:p w:rsidR="00A83B3C" w:rsidRPr="009B0472" w:rsidRDefault="00E01DB1" w:rsidP="00A83B3C">
                            <w:pPr>
                              <w:jc w:val="center"/>
                              <w:rPr>
                                <w:sz w:val="28"/>
                                <w:szCs w:val="28"/>
                              </w:rPr>
                            </w:pPr>
                            <w:r>
                              <w:rPr>
                                <w:sz w:val="28"/>
                                <w:szCs w:val="28"/>
                              </w:rPr>
                              <w:t xml:space="preserve">5 </w:t>
                            </w:r>
                            <w:r w:rsidR="00A83B3C">
                              <w:rPr>
                                <w:sz w:val="28"/>
                                <w:szCs w:val="28"/>
                              </w:rPr>
                              <w:t>– PROCESSUS PEDAGOGIQUE</w:t>
                            </w:r>
                          </w:p>
                        </w:txbxContent>
                      </v:textbox>
                    </v:rect>
                  </w:pict>
                </mc:Fallback>
              </mc:AlternateContent>
            </w:r>
          </w:p>
          <w:p w:rsidR="00A741CE" w:rsidRPr="00A83B3C" w:rsidRDefault="00A741CE" w:rsidP="00A83B3C">
            <w:pPr>
              <w:cnfStyle w:val="000000100000" w:firstRow="0" w:lastRow="0" w:firstColumn="0" w:lastColumn="0" w:oddVBand="0" w:evenVBand="0" w:oddHBand="1" w:evenHBand="0" w:firstRowFirstColumn="0" w:firstRowLastColumn="0" w:lastRowFirstColumn="0" w:lastRowLastColumn="0"/>
              <w:rPr>
                <w:b/>
                <w:bCs/>
                <w:sz w:val="24"/>
                <w:szCs w:val="24"/>
                <w:u w:val="single"/>
              </w:rPr>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b/>
                <w:bCs/>
                <w:sz w:val="24"/>
                <w:szCs w:val="24"/>
              </w:rPr>
            </w:pPr>
            <w:r w:rsidRPr="005A445F">
              <w:rPr>
                <w:b/>
                <w:bCs/>
                <w:sz w:val="24"/>
                <w:szCs w:val="24"/>
              </w:rPr>
              <w:t xml:space="preserve">Le principe d’organisation choisi est le suivant : </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bCs/>
                <w:sz w:val="24"/>
                <w:szCs w:val="24"/>
              </w:rPr>
            </w:pPr>
            <w:r w:rsidRPr="005A445F">
              <w:rPr>
                <w:b/>
                <w:bCs/>
                <w:sz w:val="24"/>
                <w:szCs w:val="24"/>
              </w:rPr>
              <w:t>1</w:t>
            </w:r>
            <w:r w:rsidRPr="005A445F">
              <w:rPr>
                <w:b/>
                <w:bCs/>
                <w:sz w:val="24"/>
                <w:szCs w:val="24"/>
                <w:vertAlign w:val="superscript"/>
              </w:rPr>
              <w:t>er</w:t>
            </w:r>
            <w:r w:rsidRPr="005A445F">
              <w:rPr>
                <w:b/>
                <w:bCs/>
                <w:sz w:val="24"/>
                <w:szCs w:val="24"/>
              </w:rPr>
              <w:t xml:space="preserve"> degré : </w:t>
            </w:r>
            <w:r w:rsidRPr="005A445F">
              <w:rPr>
                <w:bCs/>
                <w:sz w:val="24"/>
                <w:szCs w:val="24"/>
              </w:rPr>
              <w:t>alternance de la présence des élèves tous les 2 jours par demi groupe</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bCs/>
                <w:sz w:val="24"/>
                <w:szCs w:val="24"/>
              </w:rPr>
            </w:pPr>
            <w:r w:rsidRPr="005A445F">
              <w:rPr>
                <w:b/>
                <w:bCs/>
                <w:sz w:val="24"/>
                <w:szCs w:val="24"/>
              </w:rPr>
              <w:t>2</w:t>
            </w:r>
            <w:r w:rsidRPr="005A445F">
              <w:rPr>
                <w:b/>
                <w:bCs/>
                <w:sz w:val="24"/>
                <w:szCs w:val="24"/>
                <w:vertAlign w:val="superscript"/>
              </w:rPr>
              <w:t>nd</w:t>
            </w:r>
            <w:r w:rsidRPr="005A445F">
              <w:rPr>
                <w:b/>
                <w:bCs/>
                <w:sz w:val="24"/>
                <w:szCs w:val="24"/>
              </w:rPr>
              <w:t xml:space="preserve"> degré : pour les 6° et 5° : </w:t>
            </w:r>
            <w:r w:rsidRPr="005A445F">
              <w:rPr>
                <w:bCs/>
                <w:sz w:val="24"/>
                <w:szCs w:val="24"/>
              </w:rPr>
              <w:t xml:space="preserve">alternance de la présence des élèves 1 semaine sur 2 par demi groupe : </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bCs/>
                <w:sz w:val="24"/>
                <w:szCs w:val="24"/>
              </w:rPr>
            </w:pPr>
            <w:r w:rsidRPr="005A445F">
              <w:rPr>
                <w:bCs/>
                <w:sz w:val="24"/>
                <w:szCs w:val="24"/>
              </w:rPr>
              <w:t>La semaine en présentiel sera consacrée à la reprise des apprentissages, de la remédiation… La semaine durant laquelle les élèves seront à la maison le travail à distance se limitera au travail person</w:t>
            </w:r>
            <w:r w:rsidR="00670F64">
              <w:rPr>
                <w:bCs/>
                <w:sz w:val="24"/>
                <w:szCs w:val="24"/>
              </w:rPr>
              <w:t>nel donné par les enseignants (</w:t>
            </w:r>
            <w:r w:rsidRPr="005A445F">
              <w:rPr>
                <w:bCs/>
                <w:sz w:val="24"/>
                <w:szCs w:val="24"/>
              </w:rPr>
              <w:t xml:space="preserve">la semaine précédente), les </w:t>
            </w:r>
            <w:r w:rsidRPr="005A445F">
              <w:rPr>
                <w:bCs/>
                <w:sz w:val="24"/>
                <w:szCs w:val="24"/>
              </w:rPr>
              <w:lastRenderedPageBreak/>
              <w:t>exercices à réaliser, les approfondissements à envisager ( les contenus seront précisés dans le « cahier de texte » sur Ecole Directe) .</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b/>
                <w:bCs/>
                <w:sz w:val="24"/>
                <w:szCs w:val="24"/>
              </w:rPr>
            </w:pPr>
            <w:r w:rsidRPr="005A445F">
              <w:rPr>
                <w:bCs/>
                <w:sz w:val="24"/>
                <w:szCs w:val="24"/>
              </w:rPr>
              <w:t>Ce sujet fera l’objet des réunions pédagogiques du 18 mai.</w:t>
            </w:r>
          </w:p>
          <w:tbl>
            <w:tblPr>
              <w:tblStyle w:val="Grilledutableau"/>
              <w:tblW w:w="10343" w:type="dxa"/>
              <w:tblBorders>
                <w:left w:val="none" w:sz="0" w:space="0" w:color="auto"/>
              </w:tblBorders>
              <w:tblLayout w:type="fixed"/>
              <w:tblLook w:val="04A0" w:firstRow="1" w:lastRow="0" w:firstColumn="1" w:lastColumn="0" w:noHBand="0" w:noVBand="1"/>
            </w:tblPr>
            <w:tblGrid>
              <w:gridCol w:w="6549"/>
              <w:gridCol w:w="3794"/>
            </w:tblGrid>
            <w:tr w:rsidR="005A445F" w:rsidRPr="005A445F" w:rsidTr="00092015">
              <w:tc>
                <w:tcPr>
                  <w:tcW w:w="6549" w:type="dxa"/>
                  <w:shd w:val="clear" w:color="auto" w:fill="3399FF"/>
                </w:tcPr>
                <w:p w:rsidR="00A741CE" w:rsidRPr="00092015" w:rsidRDefault="00A741CE" w:rsidP="00092015">
                  <w:pPr>
                    <w:spacing w:after="160" w:line="259" w:lineRule="auto"/>
                    <w:jc w:val="center"/>
                    <w:rPr>
                      <w:b/>
                      <w:sz w:val="28"/>
                      <w:szCs w:val="28"/>
                    </w:rPr>
                  </w:pPr>
                  <w:r w:rsidRPr="00092015">
                    <w:rPr>
                      <w:b/>
                      <w:sz w:val="28"/>
                      <w:szCs w:val="28"/>
                    </w:rPr>
                    <w:t>1er degré</w:t>
                  </w:r>
                </w:p>
              </w:tc>
              <w:tc>
                <w:tcPr>
                  <w:tcW w:w="3794" w:type="dxa"/>
                  <w:shd w:val="clear" w:color="auto" w:fill="5B9BD5" w:themeFill="accent1"/>
                </w:tcPr>
                <w:p w:rsidR="00A741CE" w:rsidRPr="005A445F" w:rsidRDefault="00A741CE" w:rsidP="005D6B0F">
                  <w:pPr>
                    <w:jc w:val="center"/>
                    <w:rPr>
                      <w:b/>
                      <w:bCs/>
                      <w:sz w:val="24"/>
                      <w:szCs w:val="24"/>
                    </w:rPr>
                  </w:pPr>
                  <w:r w:rsidRPr="005A445F">
                    <w:rPr>
                      <w:b/>
                      <w:bCs/>
                      <w:sz w:val="24"/>
                      <w:szCs w:val="24"/>
                    </w:rPr>
                    <w:t>2</w:t>
                  </w:r>
                  <w:r w:rsidRPr="005A445F">
                    <w:rPr>
                      <w:b/>
                      <w:bCs/>
                      <w:sz w:val="24"/>
                      <w:szCs w:val="24"/>
                      <w:vertAlign w:val="superscript"/>
                    </w:rPr>
                    <w:t>nd</w:t>
                  </w:r>
                  <w:r w:rsidRPr="005A445F">
                    <w:rPr>
                      <w:b/>
                      <w:bCs/>
                      <w:sz w:val="24"/>
                      <w:szCs w:val="24"/>
                    </w:rPr>
                    <w:t xml:space="preserve"> degré</w:t>
                  </w:r>
                </w:p>
              </w:tc>
            </w:tr>
            <w:tr w:rsidR="005A445F" w:rsidRPr="005A445F" w:rsidTr="00092015">
              <w:tc>
                <w:tcPr>
                  <w:tcW w:w="6549" w:type="dxa"/>
                </w:tcPr>
                <w:p w:rsidR="00A741CE" w:rsidRPr="005A445F" w:rsidRDefault="00A741CE" w:rsidP="005D6B0F">
                  <w:pPr>
                    <w:rPr>
                      <w:bCs/>
                      <w:sz w:val="24"/>
                      <w:szCs w:val="24"/>
                    </w:rPr>
                  </w:pPr>
                  <w:r w:rsidRPr="005A445F">
                    <w:rPr>
                      <w:b/>
                      <w:bCs/>
                      <w:sz w:val="24"/>
                      <w:szCs w:val="24"/>
                    </w:rPr>
                    <w:t>Du 4 au 12 mai</w:t>
                  </w:r>
                  <w:r w:rsidRPr="005A445F">
                    <w:rPr>
                      <w:bCs/>
                      <w:sz w:val="24"/>
                      <w:szCs w:val="24"/>
                    </w:rPr>
                    <w:t> : Continuité pédagogique à distance</w:t>
                  </w:r>
                </w:p>
                <w:p w:rsidR="00A741CE" w:rsidRPr="005A445F" w:rsidRDefault="00A741CE" w:rsidP="005D6B0F">
                  <w:pPr>
                    <w:rPr>
                      <w:bCs/>
                      <w:sz w:val="24"/>
                      <w:szCs w:val="24"/>
                    </w:rPr>
                  </w:pPr>
                  <w:r w:rsidRPr="005A445F">
                    <w:rPr>
                      <w:b/>
                      <w:bCs/>
                      <w:sz w:val="24"/>
                      <w:szCs w:val="24"/>
                    </w:rPr>
                    <w:t>14 et 15 mai</w:t>
                  </w:r>
                  <w:r w:rsidRPr="005A445F">
                    <w:rPr>
                      <w:bCs/>
                      <w:sz w:val="24"/>
                      <w:szCs w:val="24"/>
                    </w:rPr>
                    <w:t> : Présence physique à l’école des GS, CP et CM2 (groupe 2)</w:t>
                  </w:r>
                </w:p>
                <w:p w:rsidR="00A741CE" w:rsidRPr="005A445F" w:rsidRDefault="00A741CE" w:rsidP="005D6B0F">
                  <w:pPr>
                    <w:rPr>
                      <w:bCs/>
                      <w:sz w:val="24"/>
                      <w:szCs w:val="24"/>
                    </w:rPr>
                  </w:pPr>
                  <w:r w:rsidRPr="005A445F">
                    <w:rPr>
                      <w:b/>
                      <w:bCs/>
                      <w:sz w:val="24"/>
                      <w:szCs w:val="24"/>
                    </w:rPr>
                    <w:t>18 et 19 mai</w:t>
                  </w:r>
                  <w:r w:rsidRPr="005A445F">
                    <w:rPr>
                      <w:bCs/>
                      <w:sz w:val="24"/>
                      <w:szCs w:val="24"/>
                    </w:rPr>
                    <w:t> : Présence physique à l’école des GS, CP et CM2 (groupe 1) et CE1, CE2, CM1 (groupe 1)</w:t>
                  </w:r>
                </w:p>
              </w:tc>
              <w:tc>
                <w:tcPr>
                  <w:tcW w:w="3794" w:type="dxa"/>
                </w:tcPr>
                <w:p w:rsidR="00A741CE" w:rsidRPr="005A445F" w:rsidRDefault="00A741CE" w:rsidP="005D6B0F">
                  <w:pPr>
                    <w:jc w:val="center"/>
                    <w:rPr>
                      <w:b/>
                      <w:bCs/>
                      <w:sz w:val="24"/>
                      <w:szCs w:val="24"/>
                    </w:rPr>
                  </w:pPr>
                  <w:r w:rsidRPr="005A445F">
                    <w:rPr>
                      <w:b/>
                      <w:bCs/>
                      <w:sz w:val="24"/>
                      <w:szCs w:val="24"/>
                    </w:rPr>
                    <w:t>Du 4 au 20 mai :</w:t>
                  </w:r>
                </w:p>
                <w:p w:rsidR="00A741CE" w:rsidRPr="005A445F" w:rsidRDefault="00A741CE" w:rsidP="005D6B0F">
                  <w:pPr>
                    <w:jc w:val="center"/>
                    <w:rPr>
                      <w:bCs/>
                      <w:sz w:val="24"/>
                      <w:szCs w:val="24"/>
                    </w:rPr>
                  </w:pPr>
                  <w:r w:rsidRPr="005A445F">
                    <w:rPr>
                      <w:bCs/>
                      <w:sz w:val="24"/>
                      <w:szCs w:val="24"/>
                    </w:rPr>
                    <w:t xml:space="preserve"> Continuité pédagogique à distance pour tous</w:t>
                  </w:r>
                </w:p>
              </w:tc>
            </w:tr>
            <w:tr w:rsidR="005A445F" w:rsidRPr="005A445F" w:rsidTr="00092015">
              <w:tc>
                <w:tcPr>
                  <w:tcW w:w="6549" w:type="dxa"/>
                </w:tcPr>
                <w:p w:rsidR="00A741CE" w:rsidRPr="005A445F" w:rsidRDefault="00A741CE" w:rsidP="005D6B0F">
                  <w:pPr>
                    <w:jc w:val="center"/>
                    <w:rPr>
                      <w:bCs/>
                      <w:sz w:val="24"/>
                      <w:szCs w:val="24"/>
                    </w:rPr>
                  </w:pPr>
                  <w:r w:rsidRPr="005A445F">
                    <w:rPr>
                      <w:b/>
                      <w:bCs/>
                      <w:sz w:val="24"/>
                      <w:szCs w:val="24"/>
                    </w:rPr>
                    <w:t>25 et 26 mai</w:t>
                  </w:r>
                  <w:r w:rsidRPr="005A445F">
                    <w:rPr>
                      <w:bCs/>
                      <w:sz w:val="24"/>
                      <w:szCs w:val="24"/>
                    </w:rPr>
                    <w:t xml:space="preserve"> : Présence physique à l’école pour : </w:t>
                  </w:r>
                </w:p>
                <w:p w:rsidR="00A741CE" w:rsidRPr="005A445F" w:rsidRDefault="00A741CE" w:rsidP="005D6B0F">
                  <w:pPr>
                    <w:jc w:val="center"/>
                    <w:rPr>
                      <w:bCs/>
                      <w:sz w:val="24"/>
                      <w:szCs w:val="24"/>
                    </w:rPr>
                  </w:pPr>
                  <w:r w:rsidRPr="005A445F">
                    <w:rPr>
                      <w:bCs/>
                      <w:sz w:val="24"/>
                      <w:szCs w:val="24"/>
                    </w:rPr>
                    <w:t xml:space="preserve">- PS et MS (groupe 2) </w:t>
                  </w:r>
                </w:p>
                <w:p w:rsidR="00A741CE" w:rsidRPr="005A445F" w:rsidRDefault="00A741CE" w:rsidP="005D6B0F">
                  <w:pPr>
                    <w:jc w:val="center"/>
                    <w:rPr>
                      <w:bCs/>
                      <w:sz w:val="24"/>
                      <w:szCs w:val="24"/>
                    </w:rPr>
                  </w:pPr>
                  <w:r w:rsidRPr="005A445F">
                    <w:rPr>
                      <w:bCs/>
                      <w:sz w:val="24"/>
                      <w:szCs w:val="24"/>
                    </w:rPr>
                    <w:t xml:space="preserve"> - GS, CP et CM2 (groupe 2) </w:t>
                  </w:r>
                </w:p>
                <w:p w:rsidR="00A741CE" w:rsidRPr="005A445F" w:rsidRDefault="00A741CE" w:rsidP="005D6B0F">
                  <w:pPr>
                    <w:jc w:val="center"/>
                    <w:rPr>
                      <w:bCs/>
                      <w:sz w:val="24"/>
                      <w:szCs w:val="24"/>
                    </w:rPr>
                  </w:pPr>
                  <w:r w:rsidRPr="005A445F">
                    <w:rPr>
                      <w:bCs/>
                      <w:sz w:val="24"/>
                      <w:szCs w:val="24"/>
                    </w:rPr>
                    <w:t>et  - CE1, CE2 et CM1 (groupe 2)</w:t>
                  </w:r>
                </w:p>
                <w:p w:rsidR="00A741CE" w:rsidRPr="005A445F" w:rsidRDefault="00A741CE" w:rsidP="005D6B0F">
                  <w:pPr>
                    <w:rPr>
                      <w:bCs/>
                      <w:sz w:val="24"/>
                      <w:szCs w:val="24"/>
                    </w:rPr>
                  </w:pPr>
                </w:p>
                <w:p w:rsidR="00A741CE" w:rsidRPr="005A445F" w:rsidRDefault="00A741CE" w:rsidP="005D6B0F">
                  <w:pPr>
                    <w:jc w:val="center"/>
                    <w:rPr>
                      <w:bCs/>
                      <w:sz w:val="24"/>
                      <w:szCs w:val="24"/>
                    </w:rPr>
                  </w:pPr>
                  <w:r w:rsidRPr="005A445F">
                    <w:rPr>
                      <w:b/>
                      <w:bCs/>
                      <w:sz w:val="24"/>
                      <w:szCs w:val="24"/>
                    </w:rPr>
                    <w:t>28 et 29 mai</w:t>
                  </w:r>
                  <w:r w:rsidRPr="005A445F">
                    <w:rPr>
                      <w:bCs/>
                      <w:sz w:val="24"/>
                      <w:szCs w:val="24"/>
                    </w:rPr>
                    <w:t xml:space="preserve"> : Présence physique à l’école pour : </w:t>
                  </w:r>
                </w:p>
                <w:p w:rsidR="00A741CE" w:rsidRPr="005A445F" w:rsidRDefault="00A741CE" w:rsidP="005D6B0F">
                  <w:pPr>
                    <w:jc w:val="center"/>
                    <w:rPr>
                      <w:bCs/>
                      <w:sz w:val="24"/>
                      <w:szCs w:val="24"/>
                    </w:rPr>
                  </w:pPr>
                  <w:r w:rsidRPr="005A445F">
                    <w:rPr>
                      <w:bCs/>
                      <w:sz w:val="24"/>
                      <w:szCs w:val="24"/>
                    </w:rPr>
                    <w:t>- PS et MS (groupe 1)</w:t>
                  </w:r>
                </w:p>
                <w:p w:rsidR="00A741CE" w:rsidRPr="005A445F" w:rsidRDefault="00A741CE" w:rsidP="005D6B0F">
                  <w:pPr>
                    <w:jc w:val="center"/>
                    <w:rPr>
                      <w:bCs/>
                      <w:sz w:val="24"/>
                      <w:szCs w:val="24"/>
                    </w:rPr>
                  </w:pPr>
                  <w:r w:rsidRPr="005A445F">
                    <w:rPr>
                      <w:bCs/>
                      <w:sz w:val="24"/>
                      <w:szCs w:val="24"/>
                    </w:rPr>
                    <w:t xml:space="preserve">  - GS, CP et CM2 (groupe 1) </w:t>
                  </w:r>
                </w:p>
                <w:p w:rsidR="00A741CE" w:rsidRPr="005A445F" w:rsidRDefault="001D2588" w:rsidP="005D6B0F">
                  <w:pPr>
                    <w:jc w:val="center"/>
                    <w:rPr>
                      <w:bCs/>
                      <w:sz w:val="24"/>
                      <w:szCs w:val="24"/>
                    </w:rPr>
                  </w:pPr>
                  <w:r w:rsidRPr="005A445F">
                    <w:rPr>
                      <w:bCs/>
                      <w:sz w:val="24"/>
                      <w:szCs w:val="24"/>
                    </w:rPr>
                    <w:t>E</w:t>
                  </w:r>
                  <w:r w:rsidR="00A741CE" w:rsidRPr="005A445F">
                    <w:rPr>
                      <w:bCs/>
                      <w:sz w:val="24"/>
                      <w:szCs w:val="24"/>
                    </w:rPr>
                    <w:t>t</w:t>
                  </w:r>
                  <w:r>
                    <w:rPr>
                      <w:bCs/>
                      <w:sz w:val="24"/>
                      <w:szCs w:val="24"/>
                    </w:rPr>
                    <w:t xml:space="preserve"> </w:t>
                  </w:r>
                  <w:r w:rsidR="00A741CE" w:rsidRPr="005A445F">
                    <w:rPr>
                      <w:bCs/>
                      <w:sz w:val="24"/>
                      <w:szCs w:val="24"/>
                    </w:rPr>
                    <w:t>-   CE1, CE2 et CM1 (groupe 1)</w:t>
                  </w:r>
                </w:p>
              </w:tc>
              <w:tc>
                <w:tcPr>
                  <w:tcW w:w="3794" w:type="dxa"/>
                </w:tcPr>
                <w:p w:rsidR="00A741CE" w:rsidRPr="005A445F" w:rsidRDefault="00A741CE" w:rsidP="005D6B0F">
                  <w:pPr>
                    <w:jc w:val="center"/>
                    <w:rPr>
                      <w:b/>
                      <w:bCs/>
                      <w:sz w:val="24"/>
                      <w:szCs w:val="24"/>
                    </w:rPr>
                  </w:pPr>
                  <w:r w:rsidRPr="005A445F">
                    <w:rPr>
                      <w:b/>
                      <w:bCs/>
                      <w:sz w:val="24"/>
                      <w:szCs w:val="24"/>
                    </w:rPr>
                    <w:t>Du 25 mai au 29 mai :</w:t>
                  </w:r>
                </w:p>
                <w:p w:rsidR="00A741CE" w:rsidRPr="005A445F" w:rsidRDefault="00A741CE" w:rsidP="005D6B0F">
                  <w:pPr>
                    <w:rPr>
                      <w:bCs/>
                      <w:sz w:val="24"/>
                      <w:szCs w:val="24"/>
                    </w:rPr>
                  </w:pPr>
                  <w:r w:rsidRPr="005A445F">
                    <w:rPr>
                      <w:bCs/>
                      <w:sz w:val="24"/>
                      <w:szCs w:val="24"/>
                    </w:rPr>
                    <w:t>- Présence physique au collège des 6° et 5° (groupe 1)</w:t>
                  </w:r>
                </w:p>
                <w:p w:rsidR="00A741CE" w:rsidRPr="005A445F" w:rsidRDefault="00A741CE" w:rsidP="005D6B0F">
                  <w:pPr>
                    <w:rPr>
                      <w:bCs/>
                      <w:sz w:val="24"/>
                      <w:szCs w:val="24"/>
                    </w:rPr>
                  </w:pPr>
                  <w:r w:rsidRPr="005A445F">
                    <w:rPr>
                      <w:bCs/>
                      <w:sz w:val="24"/>
                      <w:szCs w:val="24"/>
                    </w:rPr>
                    <w:t>- Continuité pédagogique à distance pour les autres niveaux (collège et lycée)</w:t>
                  </w:r>
                </w:p>
              </w:tc>
            </w:tr>
          </w:tbl>
          <w:p w:rsidR="00A741CE" w:rsidRDefault="00A741CE"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tbl>
            <w:tblPr>
              <w:tblStyle w:val="Grilledutableau"/>
              <w:tblW w:w="6549" w:type="dxa"/>
              <w:tblBorders>
                <w:left w:val="none" w:sz="0" w:space="0" w:color="auto"/>
                <w:right w:val="none" w:sz="0" w:space="0" w:color="auto"/>
              </w:tblBorders>
              <w:tblLayout w:type="fixed"/>
              <w:tblLook w:val="04A0" w:firstRow="1" w:lastRow="0" w:firstColumn="1" w:lastColumn="0" w:noHBand="0" w:noVBand="1"/>
            </w:tblPr>
            <w:tblGrid>
              <w:gridCol w:w="6549"/>
            </w:tblGrid>
            <w:tr w:rsidR="00A83B3C" w:rsidRPr="003938CD" w:rsidTr="00092015">
              <w:tc>
                <w:tcPr>
                  <w:tcW w:w="6549" w:type="dxa"/>
                  <w:shd w:val="clear" w:color="auto" w:fill="3399FF"/>
                </w:tcPr>
                <w:p w:rsidR="00A83B3C" w:rsidRPr="00092015" w:rsidRDefault="00A83B3C" w:rsidP="00092015">
                  <w:pPr>
                    <w:spacing w:after="160" w:line="259" w:lineRule="auto"/>
                    <w:jc w:val="center"/>
                    <w:rPr>
                      <w:b/>
                      <w:sz w:val="28"/>
                      <w:szCs w:val="28"/>
                    </w:rPr>
                  </w:pPr>
                  <w:r w:rsidRPr="00092015">
                    <w:rPr>
                      <w:b/>
                      <w:sz w:val="28"/>
                      <w:szCs w:val="28"/>
                    </w:rPr>
                    <w:t>2nd degré</w:t>
                  </w:r>
                </w:p>
              </w:tc>
            </w:tr>
            <w:tr w:rsidR="00A83B3C" w:rsidRPr="00315105" w:rsidTr="00092015">
              <w:tc>
                <w:tcPr>
                  <w:tcW w:w="6549" w:type="dxa"/>
                </w:tcPr>
                <w:p w:rsidR="00A83B3C" w:rsidRPr="003938CD" w:rsidRDefault="00A83B3C" w:rsidP="00A83B3C">
                  <w:pPr>
                    <w:jc w:val="center"/>
                    <w:rPr>
                      <w:b/>
                      <w:bCs/>
                      <w:sz w:val="24"/>
                      <w:szCs w:val="24"/>
                    </w:rPr>
                  </w:pPr>
                  <w:r w:rsidRPr="003938CD">
                    <w:rPr>
                      <w:b/>
                      <w:bCs/>
                      <w:sz w:val="24"/>
                      <w:szCs w:val="24"/>
                    </w:rPr>
                    <w:t>Du 4 au 20 mai :</w:t>
                  </w:r>
                </w:p>
                <w:p w:rsidR="00A83B3C" w:rsidRPr="00315105" w:rsidRDefault="00A83B3C" w:rsidP="00A83B3C">
                  <w:pPr>
                    <w:jc w:val="center"/>
                    <w:rPr>
                      <w:bCs/>
                      <w:sz w:val="24"/>
                      <w:szCs w:val="24"/>
                    </w:rPr>
                  </w:pPr>
                  <w:r>
                    <w:rPr>
                      <w:bCs/>
                      <w:sz w:val="24"/>
                      <w:szCs w:val="24"/>
                    </w:rPr>
                    <w:t xml:space="preserve"> Continuité pédagogique à distance pour tous</w:t>
                  </w:r>
                </w:p>
              </w:tc>
            </w:tr>
            <w:tr w:rsidR="00A83B3C" w:rsidTr="00092015">
              <w:tc>
                <w:tcPr>
                  <w:tcW w:w="6549" w:type="dxa"/>
                </w:tcPr>
                <w:p w:rsidR="00A83B3C" w:rsidRPr="003938CD" w:rsidRDefault="00A83B3C" w:rsidP="00A83B3C">
                  <w:pPr>
                    <w:jc w:val="center"/>
                    <w:rPr>
                      <w:b/>
                      <w:bCs/>
                      <w:sz w:val="24"/>
                      <w:szCs w:val="24"/>
                    </w:rPr>
                  </w:pPr>
                  <w:r w:rsidRPr="003938CD">
                    <w:rPr>
                      <w:b/>
                      <w:bCs/>
                      <w:sz w:val="24"/>
                      <w:szCs w:val="24"/>
                    </w:rPr>
                    <w:t>Du 25 mai au 29 mai :</w:t>
                  </w:r>
                </w:p>
                <w:p w:rsidR="00A83B3C" w:rsidRDefault="00A83B3C" w:rsidP="00A83B3C">
                  <w:pPr>
                    <w:rPr>
                      <w:bCs/>
                      <w:sz w:val="24"/>
                      <w:szCs w:val="24"/>
                    </w:rPr>
                  </w:pPr>
                  <w:r>
                    <w:rPr>
                      <w:bCs/>
                      <w:sz w:val="24"/>
                      <w:szCs w:val="24"/>
                    </w:rPr>
                    <w:t>- Présence physique au collège des 6° et 5° (groupe 1)</w:t>
                  </w:r>
                </w:p>
                <w:p w:rsidR="00A83B3C" w:rsidRDefault="00A83B3C" w:rsidP="00A83B3C">
                  <w:pPr>
                    <w:rPr>
                      <w:bCs/>
                      <w:sz w:val="24"/>
                      <w:szCs w:val="24"/>
                    </w:rPr>
                  </w:pPr>
                  <w:r>
                    <w:rPr>
                      <w:bCs/>
                      <w:sz w:val="24"/>
                      <w:szCs w:val="24"/>
                    </w:rPr>
                    <w:t>- Continuité pédagogique à distance pour les autres niveaux (collège et lycée)</w:t>
                  </w:r>
                </w:p>
              </w:tc>
            </w:tr>
            <w:tr w:rsidR="00A83B3C" w:rsidRPr="003938CD" w:rsidTr="00092015">
              <w:tc>
                <w:tcPr>
                  <w:tcW w:w="6549" w:type="dxa"/>
                </w:tcPr>
                <w:p w:rsidR="00A83B3C" w:rsidRDefault="00A83B3C" w:rsidP="00A83B3C">
                  <w:pPr>
                    <w:jc w:val="center"/>
                    <w:rPr>
                      <w:b/>
                      <w:bCs/>
                      <w:sz w:val="24"/>
                      <w:szCs w:val="24"/>
                    </w:rPr>
                  </w:pPr>
                  <w:r>
                    <w:rPr>
                      <w:b/>
                      <w:bCs/>
                      <w:sz w:val="24"/>
                      <w:szCs w:val="24"/>
                    </w:rPr>
                    <w:t>Du 2 au 5 juin :</w:t>
                  </w:r>
                </w:p>
                <w:p w:rsidR="00A83B3C" w:rsidRDefault="00A83B3C" w:rsidP="00A83B3C">
                  <w:pPr>
                    <w:rPr>
                      <w:bCs/>
                      <w:sz w:val="24"/>
                      <w:szCs w:val="24"/>
                    </w:rPr>
                  </w:pPr>
                  <w:r>
                    <w:rPr>
                      <w:bCs/>
                      <w:sz w:val="24"/>
                      <w:szCs w:val="24"/>
                    </w:rPr>
                    <w:t>- Présence physique au collège des 6° et 5° (groupe 2)</w:t>
                  </w:r>
                </w:p>
                <w:p w:rsidR="00A83B3C" w:rsidRDefault="00A83B3C" w:rsidP="00A83B3C">
                  <w:pPr>
                    <w:jc w:val="center"/>
                    <w:rPr>
                      <w:b/>
                      <w:bCs/>
                      <w:sz w:val="24"/>
                      <w:szCs w:val="24"/>
                    </w:rPr>
                  </w:pPr>
                  <w:r>
                    <w:rPr>
                      <w:bCs/>
                      <w:sz w:val="24"/>
                      <w:szCs w:val="24"/>
                    </w:rPr>
                    <w:t>- pour les autres niveaux : attente des décisions ministérielles</w:t>
                  </w:r>
                </w:p>
                <w:p w:rsidR="00A83B3C" w:rsidRPr="003938CD" w:rsidRDefault="00A83B3C" w:rsidP="00A83B3C">
                  <w:pPr>
                    <w:jc w:val="center"/>
                    <w:rPr>
                      <w:b/>
                      <w:bCs/>
                      <w:sz w:val="24"/>
                      <w:szCs w:val="24"/>
                    </w:rPr>
                  </w:pPr>
                </w:p>
              </w:tc>
            </w:tr>
          </w:tbl>
          <w:p w:rsidR="00A83B3C" w:rsidRDefault="00A83B3C"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p w:rsidR="00A83B3C" w:rsidRDefault="00A83B3C"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p w:rsidR="00A83B3C" w:rsidRDefault="00A83B3C"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i/>
              </w:rPr>
            </w:pPr>
            <w:r w:rsidRPr="005A445F">
              <w:rPr>
                <w:i/>
              </w:rPr>
              <w:t xml:space="preserve">- Accueil  des élèves de </w:t>
            </w:r>
            <w:r w:rsidRPr="005A445F">
              <w:rPr>
                <w:i/>
                <w:highlight w:val="yellow"/>
              </w:rPr>
              <w:t>6° et 5°</w:t>
            </w:r>
            <w:r w:rsidRPr="005A445F">
              <w:rPr>
                <w:i/>
              </w:rPr>
              <w:t xml:space="preserve"> du groupe 1 : semaine du 25 mai, 8 juin et 22 juin ( présentiel)</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rPr>
                <w:i/>
              </w:rPr>
            </w:pPr>
            <w:r w:rsidRPr="005A445F">
              <w:rPr>
                <w:i/>
              </w:rPr>
              <w:t xml:space="preserve">- Accueil des élèves de </w:t>
            </w:r>
            <w:r w:rsidRPr="005A445F">
              <w:rPr>
                <w:i/>
                <w:highlight w:val="yellow"/>
              </w:rPr>
              <w:t>6° et 5°</w:t>
            </w:r>
            <w:r w:rsidRPr="005A445F">
              <w:rPr>
                <w:i/>
              </w:rPr>
              <w:t xml:space="preserve"> du groupe 2 : semaine du 2 juin, 15 juin et 29 juin ( présentiel)</w:t>
            </w: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rPr>
                <w:b/>
                <w:i/>
              </w:rPr>
            </w:pPr>
            <w:r w:rsidRPr="005A445F">
              <w:rPr>
                <w:b/>
                <w:i/>
              </w:rPr>
              <w:t>Questions pédagogiques (entre autres)  traitées lors des journées pédagogiques du 18, 19 et 20 mai pour le 2</w:t>
            </w:r>
            <w:r w:rsidRPr="005A445F">
              <w:rPr>
                <w:b/>
                <w:i/>
                <w:vertAlign w:val="superscript"/>
              </w:rPr>
              <w:t>nd</w:t>
            </w:r>
            <w:r w:rsidRPr="005A445F">
              <w:rPr>
                <w:b/>
                <w:i/>
              </w:rPr>
              <w:t xml:space="preserve"> degré: (l’ordre du jour précis sera donné ultérieurement) </w:t>
            </w: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pPr>
            <w:r w:rsidRPr="005A445F">
              <w:t>- relecture de la période de confinement avec les élèves</w:t>
            </w: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pPr>
            <w:r w:rsidRPr="005A445F">
              <w:t xml:space="preserve">-l’évaluation </w:t>
            </w:r>
          </w:p>
          <w:p w:rsidR="00A741CE" w:rsidRPr="005A445F" w:rsidRDefault="00A83B3C" w:rsidP="005D6B0F">
            <w:pPr>
              <w:ind w:firstLine="708"/>
              <w:cnfStyle w:val="000000100000" w:firstRow="0" w:lastRow="0" w:firstColumn="0" w:lastColumn="0" w:oddVBand="0" w:evenVBand="0" w:oddHBand="1" w:evenHBand="0" w:firstRowFirstColumn="0" w:firstRowLastColumn="0" w:lastRowFirstColumn="0" w:lastRowLastColumn="0"/>
            </w:pPr>
            <w:r w:rsidRPr="00A83B3C">
              <w:rPr>
                <w:noProof/>
                <w:sz w:val="24"/>
                <w:szCs w:val="24"/>
                <w:lang w:eastAsia="fr-FR"/>
              </w:rPr>
              <mc:AlternateContent>
                <mc:Choice Requires="wps">
                  <w:drawing>
                    <wp:anchor distT="0" distB="0" distL="114300" distR="114300" simplePos="0" relativeHeight="251669504" behindDoc="0" locked="0" layoutInCell="1" allowOverlap="1" wp14:anchorId="0D04D7D9" wp14:editId="0DD94C1E">
                      <wp:simplePos x="0" y="0"/>
                      <wp:positionH relativeFrom="column">
                        <wp:posOffset>-949960</wp:posOffset>
                      </wp:positionH>
                      <wp:positionV relativeFrom="paragraph">
                        <wp:posOffset>275590</wp:posOffset>
                      </wp:positionV>
                      <wp:extent cx="6705600" cy="380365"/>
                      <wp:effectExtent l="57150" t="38100" r="57150" b="76835"/>
                      <wp:wrapNone/>
                      <wp:docPr id="13" name="Rectangle 13"/>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A83B3C" w:rsidRPr="009B0472" w:rsidRDefault="00E01DB1" w:rsidP="00A83B3C">
                                  <w:pPr>
                                    <w:jc w:val="center"/>
                                    <w:rPr>
                                      <w:sz w:val="28"/>
                                      <w:szCs w:val="28"/>
                                    </w:rPr>
                                  </w:pPr>
                                  <w:r>
                                    <w:rPr>
                                      <w:sz w:val="28"/>
                                      <w:szCs w:val="28"/>
                                    </w:rPr>
                                    <w:t>6</w:t>
                                  </w:r>
                                  <w:r w:rsidR="00A83B3C">
                                    <w:rPr>
                                      <w:sz w:val="28"/>
                                      <w:szCs w:val="28"/>
                                    </w:rPr>
                                    <w:t xml:space="preserve"> – FONCTIONNEMENT ADAPTE AU RISQUE SANITAIRE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4D7D9" id="Rectangle 13" o:spid="_x0000_s1032" style="position:absolute;left:0;text-align:left;margin-left:-74.8pt;margin-top:21.7pt;width:528pt;height:29.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" fillcolor="#00b0f0" stroked="f">
                      <v:shadow on="t" color="black" opacity="41287f" offset="0,1.5pt"/>
                      <v:textbox>
                        <w:txbxContent>
                          <w:p w:rsidR="00A83B3C" w:rsidRPr="009B0472" w:rsidRDefault="00E01DB1" w:rsidP="00A83B3C">
                            <w:pPr>
                              <w:jc w:val="center"/>
                              <w:rPr>
                                <w:sz w:val="28"/>
                                <w:szCs w:val="28"/>
                              </w:rPr>
                            </w:pPr>
                            <w:r>
                              <w:rPr>
                                <w:sz w:val="28"/>
                                <w:szCs w:val="28"/>
                              </w:rPr>
                              <w:t>6</w:t>
                            </w:r>
                            <w:r w:rsidR="00A83B3C">
                              <w:rPr>
                                <w:sz w:val="28"/>
                                <w:szCs w:val="28"/>
                              </w:rPr>
                              <w:t xml:space="preserve"> – FONCTIONNEMENT ADAPTE AU RISQUE SANITAIRE COVID-19</w:t>
                            </w:r>
                          </w:p>
                        </w:txbxContent>
                      </v:textbox>
                    </v:rect>
                  </w:pict>
                </mc:Fallback>
              </mc:AlternateContent>
            </w:r>
            <w:r w:rsidR="00A741CE" w:rsidRPr="005A445F">
              <w:t xml:space="preserve">- les conseils de classe et l’orientation </w:t>
            </w:r>
          </w:p>
          <w:p w:rsidR="00A741CE" w:rsidRDefault="00A741CE"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p w:rsidR="00A83B3C" w:rsidRDefault="00A83B3C" w:rsidP="005D6B0F">
            <w:pPr>
              <w:widowControl w:val="0"/>
              <w:cnfStyle w:val="000000100000" w:firstRow="0" w:lastRow="0" w:firstColumn="0" w:lastColumn="0" w:oddVBand="0" w:evenVBand="0" w:oddHBand="1" w:evenHBand="0" w:firstRowFirstColumn="0" w:firstRowLastColumn="0" w:lastRowFirstColumn="0" w:lastRowLastColumn="0"/>
              <w:rPr>
                <w:bCs/>
                <w:sz w:val="24"/>
                <w:szCs w:val="24"/>
              </w:rPr>
            </w:pP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5A445F">
              <w:rPr>
                <w:b/>
                <w:highlight w:val="yellow"/>
              </w:rPr>
              <w:t>ACCUEIL</w:t>
            </w:r>
            <w:r w:rsidRPr="005A445F">
              <w:rPr>
                <w:b/>
              </w:rPr>
              <w:t xml:space="preserve">  </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Prise de température pour les adu</w:t>
            </w:r>
            <w:r w:rsidR="0054741E">
              <w:rPr>
                <w:sz w:val="24"/>
                <w:szCs w:val="24"/>
              </w:rPr>
              <w:t>ltes dès l’entrée aux 2 portails Information qui ne sera pas « tracée ». Les personnes qui refuseraient doivent en informer en amont la Direction.</w:t>
            </w:r>
          </w:p>
          <w:p w:rsidR="00A741CE" w:rsidRPr="005A1B1B"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pPr>
            <w:r w:rsidRPr="00A83B3C">
              <w:rPr>
                <w:sz w:val="24"/>
                <w:szCs w:val="24"/>
              </w:rPr>
              <w:t>Port du masque OBLIGATOIRE pour tous les adultes (et  pour les collégiens : familles doivent pré</w:t>
            </w:r>
            <w:r w:rsidR="005A1B1B">
              <w:rPr>
                <w:sz w:val="24"/>
                <w:szCs w:val="24"/>
              </w:rPr>
              <w:t>voir le masque pour leur enfant.</w:t>
            </w:r>
            <w:r w:rsidR="005A1B1B">
              <w:t xml:space="preserve"> 2 par jour pour les élèves qui restent la journée complète). Il s’agit d’une mesure complémentaire aux gestes barrière.</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Pas de rendez-vous parents / profs en présentiel (par téléphone) ni d’accueil physique des parents (sauf cas de force majeure)</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Installation de vitres en plex</w:t>
            </w:r>
            <w:r w:rsidR="0053261D">
              <w:rPr>
                <w:sz w:val="24"/>
                <w:szCs w:val="24"/>
              </w:rPr>
              <w:t>iglas aux deux postes d’accueil et au secrétariat de Direction du Primaire.</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Accueil des élèves du primaire et maternelle sur la cour de l’école : pas de parents dans les bâtiments.</w:t>
            </w:r>
          </w:p>
          <w:p w:rsidR="00A741CE" w:rsidRPr="005A445F" w:rsidRDefault="00A741CE" w:rsidP="005D6B0F">
            <w:pPr>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5A445F">
              <w:rPr>
                <w:b/>
                <w:highlight w:val="yellow"/>
              </w:rPr>
              <w:t>CIRCULATION/GESTION DES FLUX</w:t>
            </w:r>
          </w:p>
          <w:p w:rsidR="00A741CE" w:rsidRPr="00092015" w:rsidRDefault="00A741CE" w:rsidP="00E62FC0">
            <w:pPr>
              <w:pStyle w:val="Paragraphedeliste"/>
              <w:numPr>
                <w:ilvl w:val="0"/>
                <w:numId w:val="6"/>
              </w:numPr>
              <w:ind w:left="317" w:hanging="283"/>
              <w:cnfStyle w:val="000000100000" w:firstRow="0" w:lastRow="0" w:firstColumn="0" w:lastColumn="0" w:oddVBand="0" w:evenVBand="0" w:oddHBand="1" w:evenHBand="0" w:firstRowFirstColumn="0" w:firstRowLastColumn="0" w:lastRowFirstColumn="0" w:lastRowLastColumn="0"/>
              <w:rPr>
                <w:sz w:val="24"/>
                <w:szCs w:val="24"/>
              </w:rPr>
            </w:pPr>
            <w:r w:rsidRPr="00092015">
              <w:rPr>
                <w:sz w:val="24"/>
                <w:szCs w:val="24"/>
              </w:rPr>
              <w:t>La priorité sera donnée à une limitation des flux d’élèves, le respect des gestes barrière.</w:t>
            </w:r>
          </w:p>
          <w:p w:rsidR="005A1B1B" w:rsidRPr="00092015" w:rsidRDefault="005A1B1B" w:rsidP="00E62FC0">
            <w:pPr>
              <w:pStyle w:val="Textebrut"/>
              <w:numPr>
                <w:ilvl w:val="0"/>
                <w:numId w:val="6"/>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92015">
              <w:rPr>
                <w:rFonts w:asciiTheme="minorHAnsi" w:hAnsiTheme="minorHAnsi"/>
                <w:sz w:val="24"/>
                <w:szCs w:val="24"/>
              </w:rPr>
              <w:t xml:space="preserve">Les entrées dans le bloc bâtiment se font uniquement par le porche Ouest et l'atrium. </w:t>
            </w:r>
          </w:p>
          <w:p w:rsidR="00A741CE" w:rsidRPr="00A83B3C" w:rsidRDefault="00A741CE" w:rsidP="00E62FC0">
            <w:pPr>
              <w:pStyle w:val="Paragraphedeliste"/>
              <w:numPr>
                <w:ilvl w:val="0"/>
                <w:numId w:val="6"/>
              </w:numPr>
              <w:ind w:left="317" w:hanging="283"/>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lastRenderedPageBreak/>
              <w:t xml:space="preserve">Les élèves devront respecter un sens de circulation : </w:t>
            </w:r>
          </w:p>
          <w:p w:rsidR="00FF2ABF" w:rsidRPr="00FF2ABF" w:rsidRDefault="00FF2ABF" w:rsidP="00FF2AB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F2ABF">
              <w:rPr>
                <w:rFonts w:ascii="Calibri" w:hAnsi="Calibri"/>
                <w:sz w:val="20"/>
                <w:szCs w:val="20"/>
              </w:rPr>
              <w:t xml:space="preserve">Pour monter dans les étages, emprunter uniquement l'escalier d'honneur et l'escalier de la salle des profs. </w:t>
            </w:r>
          </w:p>
          <w:p w:rsidR="00FF2ABF" w:rsidRPr="00FF2ABF" w:rsidRDefault="00FF2ABF" w:rsidP="00FF2AB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F2ABF">
              <w:rPr>
                <w:rFonts w:ascii="Calibri" w:hAnsi="Calibri"/>
                <w:sz w:val="20"/>
                <w:szCs w:val="20"/>
              </w:rPr>
              <w:t xml:space="preserve">Pour redescendre, tout le monde emprunte uniquement : l'escalier central, l'escalier coté S16 et l'escalier de la S8, puis emprunte uniquement le porche Ouest pour quitter Mongré par le portail Nord et le porche Est pour quitter Mongré par le portail Sud. </w:t>
            </w:r>
          </w:p>
          <w:p w:rsidR="00A741CE" w:rsidRPr="00A83B3C" w:rsidRDefault="00A741CE" w:rsidP="00092015">
            <w:p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Tous les déplacements devront se faire sur le coté droit.</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Maintien dans la mesure du possible des portes ouvertes.</w:t>
            </w:r>
          </w:p>
          <w:p w:rsidR="00A741CE" w:rsidRPr="00A83B3C" w:rsidRDefault="00A741CE" w:rsidP="00E62FC0">
            <w:pPr>
              <w:pStyle w:val="Paragraphedeliste"/>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Cours en labo très limités pour éviter les flux de déplacement d’élèves.</w:t>
            </w:r>
          </w:p>
          <w:p w:rsidR="00A741CE" w:rsidRDefault="00A741CE" w:rsidP="00E62FC0">
            <w:pPr>
              <w:pStyle w:val="Paragraphedeliste"/>
              <w:numPr>
                <w:ilvl w:val="0"/>
                <w:numId w:val="6"/>
              </w:numPr>
              <w:ind w:left="317" w:hanging="283"/>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Communication aux familles et aux élèves sur le respect des horaires pour les entrées afin d’éviter les engorgements aux entrées. Ouverture du portail coté Saint Exupéry pour les sorties.</w:t>
            </w:r>
          </w:p>
          <w:p w:rsidR="00A83B3C" w:rsidRDefault="00A83B3C" w:rsidP="00A83B3C">
            <w:pPr>
              <w:cnfStyle w:val="000000100000" w:firstRow="0" w:lastRow="0" w:firstColumn="0" w:lastColumn="0" w:oddVBand="0" w:evenVBand="0" w:oddHBand="1" w:evenHBand="0" w:firstRowFirstColumn="0" w:firstRowLastColumn="0" w:lastRowFirstColumn="0" w:lastRowLastColumn="0"/>
              <w:rPr>
                <w:sz w:val="24"/>
                <w:szCs w:val="24"/>
              </w:rPr>
            </w:pPr>
          </w:p>
          <w:p w:rsidR="00A83B3C" w:rsidRPr="00A83B3C" w:rsidRDefault="00A83B3C" w:rsidP="00A83B3C">
            <w:pPr>
              <w:cnfStyle w:val="000000100000" w:firstRow="0" w:lastRow="0" w:firstColumn="0" w:lastColumn="0" w:oddVBand="0" w:evenVBand="0" w:oddHBand="1" w:evenHBand="0" w:firstRowFirstColumn="0" w:firstRowLastColumn="0" w:lastRowFirstColumn="0" w:lastRowLastColumn="0"/>
              <w:rPr>
                <w:sz w:val="24"/>
                <w:szCs w:val="24"/>
              </w:rPr>
            </w:pPr>
          </w:p>
          <w:p w:rsidR="00E01DB1" w:rsidRDefault="00E01DB1" w:rsidP="005D6B0F">
            <w:pPr>
              <w:ind w:firstLine="708"/>
              <w:cnfStyle w:val="000000100000" w:firstRow="0" w:lastRow="0" w:firstColumn="0" w:lastColumn="0" w:oddVBand="0" w:evenVBand="0" w:oddHBand="1" w:evenHBand="0" w:firstRowFirstColumn="0" w:firstRowLastColumn="0" w:lastRowFirstColumn="0" w:lastRowLastColumn="0"/>
              <w:rPr>
                <w:b/>
                <w:highlight w:val="yellow"/>
              </w:rPr>
            </w:pPr>
            <w:r w:rsidRPr="00A83B3C">
              <w:rPr>
                <w:noProof/>
                <w:sz w:val="24"/>
                <w:szCs w:val="24"/>
                <w:lang w:eastAsia="fr-FR"/>
              </w:rPr>
              <mc:AlternateContent>
                <mc:Choice Requires="wps">
                  <w:drawing>
                    <wp:anchor distT="0" distB="0" distL="114300" distR="114300" simplePos="0" relativeHeight="251673600" behindDoc="0" locked="0" layoutInCell="1" allowOverlap="1" wp14:anchorId="6449DBC9" wp14:editId="00819367">
                      <wp:simplePos x="0" y="0"/>
                      <wp:positionH relativeFrom="column">
                        <wp:posOffset>-978535</wp:posOffset>
                      </wp:positionH>
                      <wp:positionV relativeFrom="paragraph">
                        <wp:posOffset>-69307</wp:posOffset>
                      </wp:positionV>
                      <wp:extent cx="6705600" cy="380365"/>
                      <wp:effectExtent l="57150" t="38100" r="57150" b="76835"/>
                      <wp:wrapNone/>
                      <wp:docPr id="1" name="Rectangle 1"/>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E01DB1" w:rsidRPr="009B0472" w:rsidRDefault="00E01DB1" w:rsidP="00E01DB1">
                                  <w:pPr>
                                    <w:jc w:val="center"/>
                                    <w:rPr>
                                      <w:sz w:val="28"/>
                                      <w:szCs w:val="28"/>
                                    </w:rPr>
                                  </w:pPr>
                                  <w:r>
                                    <w:rPr>
                                      <w:sz w:val="28"/>
                                      <w:szCs w:val="28"/>
                                    </w:rPr>
                                    <w:t>6 – FONCTIONNEMENT ADAPTE AU RISQUE SANITAIRE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9DBC9" id="Rectangle 1" o:spid="_x0000_s1033" style="position:absolute;left:0;text-align:left;margin-left:-77.05pt;margin-top:-5.45pt;width:528pt;height:2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" fillcolor="#00b0f0" stroked="f">
                      <v:shadow on="t" color="black" opacity="41287f" offset="0,1.5pt"/>
                      <v:textbox>
                        <w:txbxContent>
                          <w:p w:rsidR="00E01DB1" w:rsidRPr="009B0472" w:rsidRDefault="00E01DB1" w:rsidP="00E01DB1">
                            <w:pPr>
                              <w:jc w:val="center"/>
                              <w:rPr>
                                <w:sz w:val="28"/>
                                <w:szCs w:val="28"/>
                              </w:rPr>
                            </w:pPr>
                            <w:r>
                              <w:rPr>
                                <w:sz w:val="28"/>
                                <w:szCs w:val="28"/>
                              </w:rPr>
                              <w:t>6 – FONCTIONNEMENT ADAPTE AU RISQUE SANITAIRE COVID-19</w:t>
                            </w:r>
                          </w:p>
                        </w:txbxContent>
                      </v:textbox>
                    </v:rect>
                  </w:pict>
                </mc:Fallback>
              </mc:AlternateContent>
            </w:r>
          </w:p>
          <w:p w:rsidR="00E01DB1" w:rsidRDefault="00E01DB1" w:rsidP="005D6B0F">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A741CE" w:rsidRPr="00A83B3C"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A83B3C">
              <w:rPr>
                <w:b/>
                <w:highlight w:val="yellow"/>
              </w:rPr>
              <w:t>AMENAGEMENTS DES SALLES DE CLASSE</w:t>
            </w:r>
          </w:p>
          <w:p w:rsidR="005A1B1B" w:rsidRDefault="005A1B1B"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pPr>
            <w:r>
              <w:t>Chaque enseignant aura un flacon de lotion hydroalcoolique pour le nettoyage du bureau et des claviers et souris. Sur chaque bureau d’enseignant : mouchoirs en papier à usage unique.</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Elèves placés en laissant un espace d’un mètre entre deux places en classe et en salles d’études, au CDI…</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Classes affectées à une salle. Certains emplois du temps  des élèves uniquement pourront être réaménagés (au cas par cas). </w:t>
            </w:r>
          </w:p>
          <w:p w:rsidR="00A741CE" w:rsidRPr="00A83B3C" w:rsidRDefault="00A741CE" w:rsidP="005D6B0F">
            <w:pPr>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Si les conditions météorologiques le permettent, possibilité de faire cours dans le parc (avec le respect des distanciations et port du masque).</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Aération des salles de classe en début d’heure en présence de l’enseignant. Cours en laissant la porte de la classe ouverte dans la mesure du possible.</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Pas d’utilisation du matériel collectif.</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Salles d’étude : maintien des salles R4, P17. Elèves distancés à 1 mètre. Ne pas placer des élèves à des places déjà occupées aux heures précédentes, par demi</w:t>
            </w:r>
            <w:r w:rsidR="00A83B3C">
              <w:rPr>
                <w:sz w:val="24"/>
                <w:szCs w:val="24"/>
              </w:rPr>
              <w:t>-</w:t>
            </w:r>
            <w:r w:rsidRPr="00A83B3C">
              <w:rPr>
                <w:sz w:val="24"/>
                <w:szCs w:val="24"/>
              </w:rPr>
              <w:t xml:space="preserve"> journée.</w:t>
            </w:r>
          </w:p>
          <w:p w:rsidR="00A741CE"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CDI : Gel hydroalcoolique à l’entrée et à la sortie du CDI. Une place sur deux par table pour garantir le mètre de distance. </w:t>
            </w:r>
          </w:p>
          <w:p w:rsidR="00FF2ABF" w:rsidRPr="00FF2ABF" w:rsidRDefault="00FF2ABF"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FF2ABF">
              <w:rPr>
                <w:sz w:val="24"/>
                <w:szCs w:val="24"/>
              </w:rPr>
              <w:t>Tables et chaises non utilisées seront identifiées et /ou empilées au fond de la salle de classe.</w:t>
            </w:r>
          </w:p>
          <w:p w:rsidR="00A83B3C" w:rsidRDefault="00A83B3C" w:rsidP="005D6B0F">
            <w:pPr>
              <w:ind w:firstLine="708"/>
              <w:cnfStyle w:val="000000100000" w:firstRow="0" w:lastRow="0" w:firstColumn="0" w:lastColumn="0" w:oddVBand="0" w:evenVBand="0" w:oddHBand="1" w:evenHBand="0" w:firstRowFirstColumn="0" w:firstRowLastColumn="0" w:lastRowFirstColumn="0" w:lastRowLastColumn="0"/>
              <w:rPr>
                <w:highlight w:val="yellow"/>
              </w:rPr>
            </w:pPr>
          </w:p>
          <w:p w:rsidR="00A741CE" w:rsidRPr="00A83B3C"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A83B3C">
              <w:rPr>
                <w:b/>
                <w:highlight w:val="yellow"/>
              </w:rPr>
              <w:t>RECREATIONS</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Echelonnement des temps de récréation pour les maternelles et primaires. </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Entrée et sortie des élèves de la classe en maintenant la distanciation sociale.</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 Aucun jeu de ballon ou autre dans la cour.</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 Lavage des mains aux différents points d’eau en début et fin de récréation (maternelle, primaire et collège) et à défaut : gel hydroalcoolique.</w:t>
            </w:r>
          </w:p>
          <w:p w:rsidR="00A83B3C" w:rsidRDefault="00A83B3C" w:rsidP="005D6B0F">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5A445F">
              <w:rPr>
                <w:b/>
                <w:highlight w:val="yellow"/>
              </w:rPr>
              <w:t>ENSEIGNEMENTS SPECIFIQUES</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EPS : </w:t>
            </w:r>
            <w:r w:rsidR="005A1B1B">
              <w:t>Le jour où l’élève a cours d’EPS, venir en tenue de sport dès le matin.</w:t>
            </w:r>
            <w:r w:rsidRPr="00A83B3C">
              <w:rPr>
                <w:sz w:val="24"/>
                <w:szCs w:val="24"/>
              </w:rPr>
              <w:t xml:space="preserve"> Activités sportives sans contact et sans manipulation des équipements sportifs. Pas de prêt de matériel collectif.</w:t>
            </w:r>
          </w:p>
          <w:p w:rsidR="00A83B3C" w:rsidRDefault="00A83B3C"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5D6B0F">
            <w:pPr>
              <w:ind w:left="720"/>
              <w:cnfStyle w:val="000000100000" w:firstRow="0" w:lastRow="0" w:firstColumn="0" w:lastColumn="0" w:oddVBand="0" w:evenVBand="0" w:oddHBand="1" w:evenHBand="0" w:firstRowFirstColumn="0" w:firstRowLastColumn="0" w:lastRowFirstColumn="0" w:lastRowLastColumn="0"/>
              <w:rPr>
                <w:b/>
                <w:highlight w:val="yellow"/>
              </w:rPr>
            </w:pPr>
          </w:p>
          <w:p w:rsidR="00A741CE" w:rsidRPr="005A445F" w:rsidRDefault="00A741CE" w:rsidP="005D6B0F">
            <w:pPr>
              <w:ind w:left="720"/>
              <w:cnfStyle w:val="000000100000" w:firstRow="0" w:lastRow="0" w:firstColumn="0" w:lastColumn="0" w:oddVBand="0" w:evenVBand="0" w:oddHBand="1" w:evenHBand="0" w:firstRowFirstColumn="0" w:firstRowLastColumn="0" w:lastRowFirstColumn="0" w:lastRowLastColumn="0"/>
              <w:rPr>
                <w:b/>
              </w:rPr>
            </w:pPr>
            <w:r w:rsidRPr="005A445F">
              <w:rPr>
                <w:b/>
                <w:highlight w:val="yellow"/>
              </w:rPr>
              <w:t>RESTAURATION</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Petit déjeuner à partir de 7h30 les matins sur inscription préalable.</w:t>
            </w:r>
          </w:p>
          <w:p w:rsidR="00E01DB1" w:rsidRPr="00142289" w:rsidRDefault="0053261D"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u w:val="single"/>
              </w:rPr>
              <w:t>R</w:t>
            </w:r>
            <w:r w:rsidR="00A741CE" w:rsidRPr="00A83B3C">
              <w:rPr>
                <w:sz w:val="24"/>
                <w:szCs w:val="24"/>
                <w:u w:val="single"/>
              </w:rPr>
              <w:t>estauration pour les élèves </w:t>
            </w:r>
            <w:r w:rsidR="00A741CE" w:rsidRPr="00A83B3C">
              <w:rPr>
                <w:sz w:val="24"/>
                <w:szCs w:val="24"/>
              </w:rPr>
              <w:t>: Pointage du nombre de collégiens chaque matin pour évaluer le nombre de repas.</w:t>
            </w:r>
          </w:p>
          <w:p w:rsidR="00E01DB1" w:rsidRDefault="00E01DB1" w:rsidP="00E62FC0">
            <w:pPr>
              <w:pStyle w:val="Paragraphedeliste"/>
              <w:jc w:val="both"/>
              <w:cnfStyle w:val="000000100000" w:firstRow="0" w:lastRow="0" w:firstColumn="0" w:lastColumn="0" w:oddVBand="0" w:evenVBand="0" w:oddHBand="1" w:evenHBand="0" w:firstRowFirstColumn="0" w:firstRowLastColumn="0" w:lastRowFirstColumn="0" w:lastRowLastColumn="0"/>
              <w:rPr>
                <w:sz w:val="24"/>
                <w:szCs w:val="24"/>
              </w:rPr>
            </w:pP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Repas pris au self du collège pour tous les élèves installés une place sur deux. Lavage des mains avant le repas et après le débarrassage. Un personnel distribuera le plateau avec couverts, serviettes, verre et pain individuel, puis menu «  unique » chaud complet. Un personnel servira l’eau à table.</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Débarrassage par les élèves par table  puis lavage de mains puis port du masque dès la sortie du restaurant.</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Les piques niques restent INTERDITS pour des raisons d’hygiène.</w:t>
            </w:r>
          </w:p>
          <w:p w:rsidR="00A741CE" w:rsidRPr="00A83B3C" w:rsidRDefault="00A741CE" w:rsidP="005D6B0F">
            <w:pPr>
              <w:ind w:left="360"/>
              <w:jc w:val="both"/>
              <w:cnfStyle w:val="000000100000" w:firstRow="0" w:lastRow="0" w:firstColumn="0" w:lastColumn="0" w:oddVBand="0" w:evenVBand="0" w:oddHBand="1" w:evenHBand="0" w:firstRowFirstColumn="0" w:firstRowLastColumn="0" w:lastRowFirstColumn="0" w:lastRowLastColumn="0"/>
              <w:rPr>
                <w:b/>
                <w:sz w:val="24"/>
                <w:szCs w:val="24"/>
              </w:rPr>
            </w:pPr>
            <w:r w:rsidRPr="00A83B3C">
              <w:rPr>
                <w:b/>
                <w:sz w:val="24"/>
                <w:szCs w:val="24"/>
              </w:rPr>
              <w:t>Durant toute cette période, l’établissement réajustera le  prix du repas  pour tous les élèves.</w:t>
            </w:r>
          </w:p>
          <w:p w:rsidR="00A741CE" w:rsidRPr="00A83B3C" w:rsidRDefault="00A741CE" w:rsidP="005D6B0F">
            <w:pPr>
              <w:jc w:val="both"/>
              <w:cnfStyle w:val="000000100000" w:firstRow="0" w:lastRow="0" w:firstColumn="0" w:lastColumn="0" w:oddVBand="0" w:evenVBand="0" w:oddHBand="1" w:evenHBand="0" w:firstRowFirstColumn="0" w:firstRowLastColumn="0" w:lastRowFirstColumn="0" w:lastRowLastColumn="0"/>
              <w:rPr>
                <w:sz w:val="24"/>
                <w:szCs w:val="24"/>
              </w:rPr>
            </w:pP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lastRenderedPageBreak/>
              <w:t xml:space="preserve"> </w:t>
            </w:r>
            <w:r w:rsidR="0053261D">
              <w:rPr>
                <w:sz w:val="24"/>
                <w:szCs w:val="24"/>
                <w:u w:val="single"/>
              </w:rPr>
              <w:t>R</w:t>
            </w:r>
            <w:r w:rsidRPr="00A83B3C">
              <w:rPr>
                <w:sz w:val="24"/>
                <w:szCs w:val="24"/>
                <w:u w:val="single"/>
              </w:rPr>
              <w:t>estauration pour les adultes</w:t>
            </w:r>
            <w:r w:rsidRPr="00A83B3C">
              <w:rPr>
                <w:sz w:val="24"/>
                <w:szCs w:val="24"/>
              </w:rPr>
              <w:t> : dans la salle de restaurant habituelle pour une capacité de 20 personnes maximum.(Au-delà, repas pris au self du lycée) . Gel à l’entrée avant prise de plateau. Menu unique complet et chaud. PIQUE NIQUE INTERDIT en salle des professeurs. Possibilité d’apporter son repas et le prendre au self du lycée.</w:t>
            </w:r>
          </w:p>
          <w:p w:rsidR="00A83B3C" w:rsidRDefault="00A83B3C" w:rsidP="005D6B0F">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A741CE" w:rsidRPr="005A445F" w:rsidRDefault="00A44D7E" w:rsidP="005D6B0F">
            <w:pPr>
              <w:ind w:firstLine="708"/>
              <w:cnfStyle w:val="000000100000" w:firstRow="0" w:lastRow="0" w:firstColumn="0" w:lastColumn="0" w:oddVBand="0" w:evenVBand="0" w:oddHBand="1" w:evenHBand="0" w:firstRowFirstColumn="0" w:firstRowLastColumn="0" w:lastRowFirstColumn="0" w:lastRowLastColumn="0"/>
              <w:rPr>
                <w:b/>
              </w:rPr>
            </w:pPr>
            <w:r>
              <w:rPr>
                <w:b/>
                <w:highlight w:val="yellow"/>
              </w:rPr>
              <w:t>ACTIVITES PERI</w:t>
            </w:r>
            <w:r w:rsidR="00A741CE" w:rsidRPr="00A44D7E">
              <w:rPr>
                <w:b/>
                <w:highlight w:val="yellow"/>
              </w:rPr>
              <w:t>SCOLAIRES / TEMPS PERI SCOLAIRE</w:t>
            </w:r>
          </w:p>
          <w:p w:rsidR="00A741CE" w:rsidRPr="00A83B3C" w:rsidRDefault="00A741CE" w:rsidP="00E62FC0">
            <w:pPr>
              <w:ind w:firstLine="708"/>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xml:space="preserve">- Maintien uniquement de certaines  activités qui </w:t>
            </w:r>
            <w:r w:rsidR="00A83B3C">
              <w:rPr>
                <w:sz w:val="24"/>
                <w:szCs w:val="24"/>
              </w:rPr>
              <w:t xml:space="preserve">     </w:t>
            </w:r>
            <w:r w:rsidRPr="00A83B3C">
              <w:rPr>
                <w:sz w:val="24"/>
                <w:szCs w:val="24"/>
              </w:rPr>
              <w:t>comptent moins de 10 élèves : liste précise</w:t>
            </w:r>
          </w:p>
          <w:p w:rsidR="00A741CE" w:rsidRPr="00A83B3C" w:rsidRDefault="00A741CE" w:rsidP="00E62FC0">
            <w:pPr>
              <w:ind w:firstLine="708"/>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Pas d’Association Sportive</w:t>
            </w:r>
          </w:p>
          <w:p w:rsidR="00A741CE" w:rsidRPr="00A83B3C" w:rsidRDefault="00A741CE" w:rsidP="00E62FC0">
            <w:pPr>
              <w:ind w:left="708"/>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 Maintien</w:t>
            </w:r>
            <w:r w:rsidR="005A1B1B">
              <w:rPr>
                <w:sz w:val="24"/>
                <w:szCs w:val="24"/>
              </w:rPr>
              <w:t xml:space="preserve"> de l’étude de 16h30 à 17H30</w:t>
            </w:r>
            <w:r w:rsidRPr="00A83B3C">
              <w:rPr>
                <w:sz w:val="24"/>
                <w:szCs w:val="24"/>
              </w:rPr>
              <w:t xml:space="preserve"> </w:t>
            </w:r>
            <w:r w:rsidR="0054741E">
              <w:rPr>
                <w:sz w:val="24"/>
                <w:szCs w:val="24"/>
              </w:rPr>
              <w:t>(18h</w:t>
            </w:r>
            <w:r w:rsidR="005A1B1B">
              <w:rPr>
                <w:sz w:val="24"/>
                <w:szCs w:val="24"/>
              </w:rPr>
              <w:t xml:space="preserve"> pour le collège) </w:t>
            </w:r>
            <w:r w:rsidRPr="00A83B3C">
              <w:rPr>
                <w:sz w:val="24"/>
                <w:szCs w:val="24"/>
              </w:rPr>
              <w:t>et de l</w:t>
            </w:r>
            <w:r w:rsidR="005A1B1B">
              <w:rPr>
                <w:sz w:val="24"/>
                <w:szCs w:val="24"/>
              </w:rPr>
              <w:t>a garderie</w:t>
            </w:r>
            <w:r w:rsidRPr="00A83B3C">
              <w:rPr>
                <w:sz w:val="24"/>
                <w:szCs w:val="24"/>
              </w:rPr>
              <w:t xml:space="preserve"> de 17h3</w:t>
            </w:r>
            <w:r w:rsidR="00FF2ABF">
              <w:rPr>
                <w:sz w:val="24"/>
                <w:szCs w:val="24"/>
              </w:rPr>
              <w:t xml:space="preserve">0 à 18h pour le </w:t>
            </w:r>
            <w:r w:rsidR="005A1B1B">
              <w:rPr>
                <w:sz w:val="24"/>
                <w:szCs w:val="24"/>
              </w:rPr>
              <w:t>primaire.</w:t>
            </w: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pPr>
          </w:p>
          <w:p w:rsidR="00A741CE" w:rsidRPr="005A445F" w:rsidRDefault="00A741CE" w:rsidP="005D6B0F">
            <w:pPr>
              <w:ind w:firstLine="708"/>
              <w:cnfStyle w:val="000000100000" w:firstRow="0" w:lastRow="0" w:firstColumn="0" w:lastColumn="0" w:oddVBand="0" w:evenVBand="0" w:oddHBand="1" w:evenHBand="0" w:firstRowFirstColumn="0" w:firstRowLastColumn="0" w:lastRowFirstColumn="0" w:lastRowLastColumn="0"/>
              <w:rPr>
                <w:b/>
              </w:rPr>
            </w:pPr>
            <w:r w:rsidRPr="005A445F">
              <w:rPr>
                <w:b/>
                <w:highlight w:val="yellow"/>
              </w:rPr>
              <w:t>NETTOYAGE DES LOCAUX</w:t>
            </w:r>
          </w:p>
          <w:p w:rsidR="00A741CE" w:rsidRPr="00A83B3C"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Nettoyage entre 12h et 13h30 par le personnel de Newrest Coralys et le personnel habituel de Mongré.</w:t>
            </w:r>
          </w:p>
          <w:p w:rsidR="005A1B1B"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pPr>
            <w:r w:rsidRPr="00A83B3C">
              <w:rPr>
                <w:sz w:val="24"/>
                <w:szCs w:val="24"/>
              </w:rPr>
              <w:t>Nettoyage spécifique et approfondi en fin de journée par l’équipe de Mongré.</w:t>
            </w:r>
            <w:r w:rsidR="005A1B1B">
              <w:t xml:space="preserve"> Aspiration uniquement le vendredi soir.</w:t>
            </w:r>
          </w:p>
          <w:p w:rsidR="00A741CE" w:rsidRPr="005A1B1B" w:rsidRDefault="00A741CE" w:rsidP="00E62FC0">
            <w:pPr>
              <w:ind w:left="360"/>
              <w:jc w:val="both"/>
              <w:cnfStyle w:val="000000100000" w:firstRow="0" w:lastRow="0" w:firstColumn="0" w:lastColumn="0" w:oddVBand="0" w:evenVBand="0" w:oddHBand="1" w:evenHBand="0" w:firstRowFirstColumn="0" w:firstRowLastColumn="0" w:lastRowFirstColumn="0" w:lastRowLastColumn="0"/>
              <w:rPr>
                <w:sz w:val="24"/>
                <w:szCs w:val="24"/>
              </w:rPr>
            </w:pPr>
          </w:p>
          <w:p w:rsidR="00A44D7E" w:rsidRDefault="00A741CE"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sidRPr="00A83B3C">
              <w:rPr>
                <w:sz w:val="24"/>
                <w:szCs w:val="24"/>
              </w:rPr>
              <w:t>En cas de groupes d’élèves différents se succèdent dans certaines salles spécifiques, nettoyage avec la solution hydroalcoolique des chaises, tables et ordinateurs (salles informatiques, techno, par exemple) par l’adulte en charge</w:t>
            </w:r>
            <w:r w:rsidR="00FF2ABF">
              <w:rPr>
                <w:sz w:val="24"/>
                <w:szCs w:val="24"/>
              </w:rPr>
              <w:t xml:space="preserve"> de la salle entre deux groupes en entrant dans la salle.</w:t>
            </w:r>
          </w:p>
          <w:p w:rsidR="00E01DB1" w:rsidRDefault="00E01DB1" w:rsidP="00E01DB1">
            <w:pPr>
              <w:cnfStyle w:val="000000100000" w:firstRow="0" w:lastRow="0" w:firstColumn="0" w:lastColumn="0" w:oddVBand="0" w:evenVBand="0" w:oddHBand="1" w:evenHBand="0" w:firstRowFirstColumn="0" w:firstRowLastColumn="0" w:lastRowFirstColumn="0" w:lastRowLastColumn="0"/>
              <w:rPr>
                <w:sz w:val="24"/>
                <w:szCs w:val="24"/>
              </w:rPr>
            </w:pPr>
          </w:p>
          <w:p w:rsidR="00E01DB1" w:rsidRDefault="00E01DB1"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E01DB1" w:rsidRDefault="00E01DB1"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E01DB1" w:rsidRDefault="00E01DB1"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E01DB1" w:rsidRDefault="00142289"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r w:rsidRPr="00A83B3C">
              <w:rPr>
                <w:noProof/>
                <w:sz w:val="24"/>
                <w:szCs w:val="24"/>
                <w:lang w:eastAsia="fr-FR"/>
              </w:rPr>
              <mc:AlternateContent>
                <mc:Choice Requires="wps">
                  <w:drawing>
                    <wp:anchor distT="0" distB="0" distL="114300" distR="114300" simplePos="0" relativeHeight="251677696" behindDoc="0" locked="0" layoutInCell="1" allowOverlap="1" wp14:anchorId="0D4C7818" wp14:editId="49A7F640">
                      <wp:simplePos x="0" y="0"/>
                      <wp:positionH relativeFrom="column">
                        <wp:posOffset>-913701</wp:posOffset>
                      </wp:positionH>
                      <wp:positionV relativeFrom="paragraph">
                        <wp:posOffset>73836</wp:posOffset>
                      </wp:positionV>
                      <wp:extent cx="6705600" cy="380365"/>
                      <wp:effectExtent l="57150" t="38100" r="57150" b="76835"/>
                      <wp:wrapNone/>
                      <wp:docPr id="7" name="Rectangle 7"/>
                      <wp:cNvGraphicFramePr/>
                      <a:graphic xmlns:a="http://schemas.openxmlformats.org/drawingml/2006/main">
                        <a:graphicData uri="http://schemas.microsoft.com/office/word/2010/wordprocessingShape">
                          <wps:wsp>
                            <wps:cNvSpPr/>
                            <wps:spPr>
                              <a:xfrm>
                                <a:off x="0" y="0"/>
                                <a:ext cx="6705600" cy="380365"/>
                              </a:xfrm>
                              <a:prstGeom prst="rect">
                                <a:avLst/>
                              </a:prstGeom>
                              <a:solidFill>
                                <a:srgbClr val="00B0F0"/>
                              </a:solidFill>
                              <a:ln>
                                <a:noFill/>
                              </a:ln>
                              <a:effectLst>
                                <a:outerShdw blurRad="57150" dist="19050" dir="5400000" algn="ctr" rotWithShape="0">
                                  <a:srgbClr val="000000">
                                    <a:alpha val="63000"/>
                                  </a:srgbClr>
                                </a:outerShdw>
                              </a:effectLst>
                            </wps:spPr>
                            <wps:txbx>
                              <w:txbxContent>
                                <w:p w:rsidR="00E01DB1" w:rsidRPr="009B0472" w:rsidRDefault="00E01DB1" w:rsidP="00E01DB1">
                                  <w:pPr>
                                    <w:jc w:val="center"/>
                                    <w:rPr>
                                      <w:sz w:val="28"/>
                                      <w:szCs w:val="28"/>
                                    </w:rPr>
                                  </w:pPr>
                                  <w:r>
                                    <w:rPr>
                                      <w:sz w:val="28"/>
                                      <w:szCs w:val="28"/>
                                    </w:rPr>
                                    <w:t>6 – FONCTIONNEMENT ADAPTE AU RISQUE SANITAIRE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C7818" id="Rectangle 7" o:spid="_x0000_s1034" style="position:absolute;left:0;text-align:left;margin-left:-71.95pt;margin-top:5.8pt;width:528pt;height:29.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" fillcolor="#00b0f0" stroked="f">
                      <v:shadow on="t" color="black" opacity="41287f" offset="0,1.5pt"/>
                      <v:textbox>
                        <w:txbxContent>
                          <w:p w:rsidR="00E01DB1" w:rsidRPr="009B0472" w:rsidRDefault="00E01DB1" w:rsidP="00E01DB1">
                            <w:pPr>
                              <w:jc w:val="center"/>
                              <w:rPr>
                                <w:sz w:val="28"/>
                                <w:szCs w:val="28"/>
                              </w:rPr>
                            </w:pPr>
                            <w:r>
                              <w:rPr>
                                <w:sz w:val="28"/>
                                <w:szCs w:val="28"/>
                              </w:rPr>
                              <w:t>6 – FONCTIONNEMENT ADAPTE AU RISQUE SANITAIRE COVID-19</w:t>
                            </w:r>
                          </w:p>
                        </w:txbxContent>
                      </v:textbox>
                    </v:rect>
                  </w:pict>
                </mc:Fallback>
              </mc:AlternateContent>
            </w:r>
          </w:p>
          <w:p w:rsidR="00142289" w:rsidRDefault="00142289"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142289" w:rsidRDefault="00142289"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E01DB1" w:rsidRDefault="00E01DB1" w:rsidP="00E01DB1">
            <w:pPr>
              <w:ind w:firstLine="708"/>
              <w:cnfStyle w:val="000000100000" w:firstRow="0" w:lastRow="0" w:firstColumn="0" w:lastColumn="0" w:oddVBand="0" w:evenVBand="0" w:oddHBand="1" w:evenHBand="0" w:firstRowFirstColumn="0" w:firstRowLastColumn="0" w:lastRowFirstColumn="0" w:lastRowLastColumn="0"/>
              <w:rPr>
                <w:b/>
                <w:highlight w:val="yellow"/>
              </w:rPr>
            </w:pPr>
          </w:p>
          <w:p w:rsidR="00E01DB1" w:rsidRDefault="00E01DB1" w:rsidP="00E01DB1">
            <w:pPr>
              <w:ind w:firstLine="708"/>
              <w:cnfStyle w:val="000000100000" w:firstRow="0" w:lastRow="0" w:firstColumn="0" w:lastColumn="0" w:oddVBand="0" w:evenVBand="0" w:oddHBand="1" w:evenHBand="0" w:firstRowFirstColumn="0" w:firstRowLastColumn="0" w:lastRowFirstColumn="0" w:lastRowLastColumn="0"/>
              <w:rPr>
                <w:b/>
              </w:rPr>
            </w:pPr>
            <w:r>
              <w:rPr>
                <w:b/>
                <w:highlight w:val="yellow"/>
              </w:rPr>
              <w:t>DEPISTAGE PRECOCE</w:t>
            </w:r>
          </w:p>
          <w:p w:rsidR="00E62FC0" w:rsidRPr="005A445F" w:rsidRDefault="00E62FC0" w:rsidP="00E01DB1">
            <w:pPr>
              <w:ind w:firstLine="708"/>
              <w:cnfStyle w:val="000000100000" w:firstRow="0" w:lastRow="0" w:firstColumn="0" w:lastColumn="0" w:oddVBand="0" w:evenVBand="0" w:oddHBand="1" w:evenHBand="0" w:firstRowFirstColumn="0" w:firstRowLastColumn="0" w:lastRowFirstColumn="0" w:lastRowLastColumn="0"/>
              <w:rPr>
                <w:b/>
              </w:rPr>
            </w:pPr>
          </w:p>
          <w:p w:rsidR="00E01DB1" w:rsidRDefault="00E01DB1"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Préconisation d’un auto test en ligne pour les adultes de la communauté avant de se rendre à l’école de le guide des consignes générales remis à chacun</w:t>
            </w:r>
          </w:p>
          <w:p w:rsidR="00E01DB1" w:rsidRDefault="00E01DB1"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Contrôle de la température frontale à l’entrée pour tous les adultes qui entrent dans le bâtiment y compris les livreurs.</w:t>
            </w:r>
          </w:p>
          <w:p w:rsidR="00E01DB1" w:rsidRDefault="00E01DB1"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Demande expresse aux parents de contrôler la température des enfants et tout symptôme chaque matin av</w:t>
            </w:r>
            <w:r w:rsidR="002B6F43">
              <w:rPr>
                <w:sz w:val="24"/>
                <w:szCs w:val="24"/>
              </w:rPr>
              <w:t>a</w:t>
            </w:r>
            <w:r>
              <w:rPr>
                <w:sz w:val="24"/>
                <w:szCs w:val="24"/>
              </w:rPr>
              <w:t>nt le départ pour l’école.</w:t>
            </w:r>
          </w:p>
          <w:p w:rsidR="00E01DB1" w:rsidRPr="00E01DB1" w:rsidRDefault="00E01DB1" w:rsidP="00E62FC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Dans le cas de symptômes constatés en classe isolement à l’accueil santé dont les personnels seront équipés avec des consignes spécifiques, et appel des parents.</w:t>
            </w:r>
          </w:p>
        </w:tc>
        <w:tc>
          <w:tcPr>
            <w:tcW w:w="2787" w:type="dxa"/>
            <w:tcBorders>
              <w:top w:val="single" w:sz="4" w:space="0" w:color="auto"/>
              <w:left w:val="single" w:sz="4" w:space="0" w:color="auto"/>
              <w:bottom w:val="single" w:sz="4" w:space="0" w:color="auto"/>
              <w:right w:val="single" w:sz="4" w:space="0" w:color="auto"/>
            </w:tcBorders>
          </w:tcPr>
          <w:p w:rsidR="00A741CE" w:rsidRDefault="00A741CE" w:rsidP="00C60E48">
            <w:pPr>
              <w:cnfStyle w:val="000000100000" w:firstRow="0" w:lastRow="0" w:firstColumn="0" w:lastColumn="0" w:oddVBand="0" w:evenVBand="0" w:oddHBand="1" w:evenHBand="0" w:firstRowFirstColumn="0" w:firstRowLastColumn="0" w:lastRowFirstColumn="0" w:lastRowLastColumn="0"/>
              <w:rPr>
                <w:color w:val="FF0000"/>
              </w:rPr>
            </w:pPr>
          </w:p>
          <w:p w:rsidR="00A741CE" w:rsidRDefault="00A741CE" w:rsidP="00C60E48">
            <w:pPr>
              <w:cnfStyle w:val="000000100000" w:firstRow="0" w:lastRow="0" w:firstColumn="0" w:lastColumn="0" w:oddVBand="0" w:evenVBand="0" w:oddHBand="1" w:evenHBand="0" w:firstRowFirstColumn="0" w:firstRowLastColumn="0" w:lastRowFirstColumn="0" w:lastRowLastColumn="0"/>
              <w:rPr>
                <w:color w:val="FF0000"/>
              </w:rPr>
            </w:pPr>
          </w:p>
          <w:p w:rsidR="008F20C4" w:rsidRDefault="008F20C4" w:rsidP="00C60E48">
            <w:pPr>
              <w:cnfStyle w:val="000000100000" w:firstRow="0" w:lastRow="0" w:firstColumn="0" w:lastColumn="0" w:oddVBand="0" w:evenVBand="0" w:oddHBand="1" w:evenHBand="0" w:firstRowFirstColumn="0" w:firstRowLastColumn="0" w:lastRowFirstColumn="0" w:lastRowLastColumn="0"/>
              <w:rPr>
                <w:sz w:val="32"/>
                <w:szCs w:val="32"/>
              </w:rPr>
            </w:pPr>
          </w:p>
          <w:p w:rsidR="008F20C4" w:rsidRDefault="008F20C4" w:rsidP="00C60E48">
            <w:pPr>
              <w:cnfStyle w:val="000000100000" w:firstRow="0" w:lastRow="0" w:firstColumn="0" w:lastColumn="0" w:oddVBand="0" w:evenVBand="0" w:oddHBand="1" w:evenHBand="0" w:firstRowFirstColumn="0" w:firstRowLastColumn="0" w:lastRowFirstColumn="0" w:lastRowLastColumn="0"/>
              <w:rPr>
                <w:sz w:val="32"/>
                <w:szCs w:val="32"/>
              </w:rPr>
            </w:pPr>
          </w:p>
          <w:p w:rsidR="008F20C4" w:rsidRPr="00A44D7E" w:rsidRDefault="008F20C4" w:rsidP="00A44D7E">
            <w:pPr>
              <w:cnfStyle w:val="000000100000" w:firstRow="0" w:lastRow="0" w:firstColumn="0" w:lastColumn="0" w:oddVBand="0" w:evenVBand="0" w:oddHBand="1" w:evenHBand="0" w:firstRowFirstColumn="0" w:firstRowLastColumn="0" w:lastRowFirstColumn="0" w:lastRowLastColumn="0"/>
              <w:rPr>
                <w:color w:val="FF0000"/>
              </w:rPr>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sidRPr="00A44D7E">
              <w:rPr>
                <w:b/>
              </w:rPr>
              <w:t>Page 3</w:t>
            </w: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sidRPr="00A44D7E">
              <w:rPr>
                <w:b/>
              </w:rPr>
              <w:t>Page 3</w:t>
            </w: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sidRPr="00A44D7E">
              <w:rPr>
                <w:b/>
              </w:rPr>
              <w:t>Page 3</w:t>
            </w: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4</w:t>
            </w: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A44D7E" w:rsidRPr="00A44D7E" w:rsidRDefault="006B0003" w:rsidP="00C60E48">
            <w:pPr>
              <w:cnfStyle w:val="000000100000" w:firstRow="0" w:lastRow="0" w:firstColumn="0" w:lastColumn="0" w:oddVBand="0" w:evenVBand="0" w:oddHBand="1" w:evenHBand="0" w:firstRowFirstColumn="0" w:firstRowLastColumn="0" w:lastRowFirstColumn="0" w:lastRowLastColumn="0"/>
              <w:rPr>
                <w:b/>
              </w:rPr>
            </w:pPr>
            <w:r>
              <w:rPr>
                <w:b/>
              </w:rPr>
              <w:t>Page 8</w:t>
            </w: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9</w:t>
            </w: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Pr="00A44D7E" w:rsidRDefault="00C5345B" w:rsidP="00C60E48">
            <w:pPr>
              <w:cnfStyle w:val="000000100000" w:firstRow="0" w:lastRow="0" w:firstColumn="0" w:lastColumn="0" w:oddVBand="0" w:evenVBand="0" w:oddHBand="1" w:evenHBand="0" w:firstRowFirstColumn="0" w:firstRowLastColumn="0" w:lastRowFirstColumn="0" w:lastRowLastColumn="0"/>
              <w:rPr>
                <w:b/>
              </w:rPr>
            </w:pPr>
          </w:p>
          <w:p w:rsidR="00C5345B"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9</w:t>
            </w: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9</w:t>
            </w: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10</w:t>
            </w: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10</w:t>
            </w: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10</w:t>
            </w:r>
          </w:p>
          <w:p w:rsidR="00A44D7E" w:rsidRDefault="00A44D7E" w:rsidP="00C60E48">
            <w:pPr>
              <w:cnfStyle w:val="000000100000" w:firstRow="0" w:lastRow="0" w:firstColumn="0" w:lastColumn="0" w:oddVBand="0" w:evenVBand="0" w:oddHBand="1" w:evenHBand="0" w:firstRowFirstColumn="0" w:firstRowLastColumn="0" w:lastRowFirstColumn="0" w:lastRowLastColumn="0"/>
              <w:rPr>
                <w:b/>
              </w:rPr>
            </w:pPr>
          </w:p>
          <w:p w:rsidR="00A44D7E"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Pr>
                <w:b/>
              </w:rPr>
              <w:t>Page 10</w:t>
            </w: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sidRPr="00A44D7E">
              <w:rPr>
                <w:b/>
              </w:rPr>
              <w:t>Page 11</w:t>
            </w:r>
          </w:p>
          <w:p w:rsidR="00A44D7E"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p>
          <w:p w:rsidR="00A44D7E"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p>
          <w:p w:rsidR="00A44D7E" w:rsidRPr="00A44D7E" w:rsidRDefault="00A44D7E" w:rsidP="00C60E48">
            <w:pPr>
              <w:cnfStyle w:val="000000100000" w:firstRow="0" w:lastRow="0" w:firstColumn="0" w:lastColumn="0" w:oddVBand="0" w:evenVBand="0" w:oddHBand="1" w:evenHBand="0" w:firstRowFirstColumn="0" w:firstRowLastColumn="0" w:lastRowFirstColumn="0" w:lastRowLastColumn="0"/>
              <w:rPr>
                <w:b/>
              </w:rPr>
            </w:pPr>
            <w:r w:rsidRPr="00A44D7E">
              <w:rPr>
                <w:b/>
              </w:rPr>
              <w:t>Page 11</w:t>
            </w:r>
          </w:p>
          <w:p w:rsidR="00C5345B" w:rsidRPr="00A44D7E" w:rsidRDefault="002B6F43" w:rsidP="00C60E48">
            <w:pPr>
              <w:cnfStyle w:val="000000100000" w:firstRow="0" w:lastRow="0" w:firstColumn="0" w:lastColumn="0" w:oddVBand="0" w:evenVBand="0" w:oddHBand="1" w:evenHBand="0" w:firstRowFirstColumn="0" w:firstRowLastColumn="0" w:lastRowFirstColumn="0" w:lastRowLastColumn="0"/>
              <w:rPr>
                <w:b/>
              </w:rPr>
            </w:pPr>
            <w:r>
              <w:rPr>
                <w:b/>
              </w:rPr>
              <w:t>Page 12</w:t>
            </w: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211FBF" w:rsidRDefault="00211F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A56BBF" w:rsidRDefault="00A56BBF" w:rsidP="00C60E48">
            <w:pPr>
              <w:cnfStyle w:val="000000100000" w:firstRow="0" w:lastRow="0" w:firstColumn="0" w:lastColumn="0" w:oddVBand="0" w:evenVBand="0" w:oddHBand="1" w:evenHBand="0" w:firstRowFirstColumn="0" w:firstRowLastColumn="0" w:lastRowFirstColumn="0" w:lastRowLastColumn="0"/>
            </w:pPr>
          </w:p>
          <w:p w:rsidR="00980E18" w:rsidRDefault="00980E18" w:rsidP="00C60E48">
            <w:pPr>
              <w:cnfStyle w:val="000000100000" w:firstRow="0" w:lastRow="0" w:firstColumn="0" w:lastColumn="0" w:oddVBand="0" w:evenVBand="0" w:oddHBand="1" w:evenHBand="0" w:firstRowFirstColumn="0" w:firstRowLastColumn="0" w:lastRowFirstColumn="0" w:lastRowLastColumn="0"/>
            </w:pPr>
          </w:p>
          <w:p w:rsidR="00980E18" w:rsidRDefault="00980E18" w:rsidP="00C60E48">
            <w:pPr>
              <w:cnfStyle w:val="000000100000" w:firstRow="0" w:lastRow="0" w:firstColumn="0" w:lastColumn="0" w:oddVBand="0" w:evenVBand="0" w:oddHBand="1" w:evenHBand="0" w:firstRowFirstColumn="0" w:firstRowLastColumn="0" w:lastRowFirstColumn="0" w:lastRowLastColumn="0"/>
            </w:pPr>
          </w:p>
          <w:p w:rsidR="00980E18" w:rsidRDefault="00980E18" w:rsidP="00C60E48">
            <w:pPr>
              <w:cnfStyle w:val="000000100000" w:firstRow="0" w:lastRow="0" w:firstColumn="0" w:lastColumn="0" w:oddVBand="0" w:evenVBand="0" w:oddHBand="1" w:evenHBand="0" w:firstRowFirstColumn="0" w:firstRowLastColumn="0" w:lastRowFirstColumn="0" w:lastRowLastColumn="0"/>
            </w:pPr>
          </w:p>
          <w:p w:rsidR="00F632F5" w:rsidRDefault="00F632F5" w:rsidP="00C60E48">
            <w:pPr>
              <w:cnfStyle w:val="000000100000" w:firstRow="0" w:lastRow="0" w:firstColumn="0" w:lastColumn="0" w:oddVBand="0" w:evenVBand="0" w:oddHBand="1" w:evenHBand="0" w:firstRowFirstColumn="0" w:firstRowLastColumn="0" w:lastRowFirstColumn="0" w:lastRowLastColumn="0"/>
              <w:rPr>
                <w:sz w:val="24"/>
                <w:szCs w:val="24"/>
              </w:rPr>
            </w:pPr>
          </w:p>
          <w:p w:rsidR="00C5345B" w:rsidRPr="00F632F5" w:rsidRDefault="00F632F5" w:rsidP="00C60E48">
            <w:pPr>
              <w:cnfStyle w:val="000000100000" w:firstRow="0" w:lastRow="0" w:firstColumn="0" w:lastColumn="0" w:oddVBand="0" w:evenVBand="0" w:oddHBand="1" w:evenHBand="0" w:firstRowFirstColumn="0" w:firstRowLastColumn="0" w:lastRowFirstColumn="0" w:lastRowLastColumn="0"/>
              <w:rPr>
                <w:color w:val="FF0000"/>
                <w:sz w:val="28"/>
                <w:szCs w:val="28"/>
              </w:rPr>
            </w:pPr>
            <w:r>
              <w:rPr>
                <w:sz w:val="28"/>
                <w:szCs w:val="28"/>
              </w:rPr>
              <w:t>sem du 27 avril et suiv</w:t>
            </w:r>
          </w:p>
          <w:p w:rsidR="00C5345B" w:rsidRPr="00F632F5" w:rsidRDefault="00C5345B" w:rsidP="00C5345B">
            <w:pPr>
              <w:cnfStyle w:val="000000100000" w:firstRow="0" w:lastRow="0" w:firstColumn="0" w:lastColumn="0" w:oddVBand="0" w:evenVBand="0" w:oddHBand="1" w:evenHBand="0" w:firstRowFirstColumn="0" w:firstRowLastColumn="0" w:lastRowFirstColumn="0" w:lastRowLastColumn="0"/>
              <w:rPr>
                <w:sz w:val="28"/>
                <w:szCs w:val="28"/>
              </w:rPr>
            </w:pPr>
            <w:r w:rsidRPr="00F632F5">
              <w:rPr>
                <w:sz w:val="28"/>
                <w:szCs w:val="28"/>
              </w:rPr>
              <w:t>à partir du lundi 4 mai</w:t>
            </w:r>
          </w:p>
          <w:p w:rsidR="00C5345B" w:rsidRPr="00F632F5" w:rsidRDefault="00C5345B" w:rsidP="00C60E48">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F632F5">
              <w:rPr>
                <w:sz w:val="28"/>
                <w:szCs w:val="28"/>
              </w:rPr>
              <w:t>à partir du 4 mai</w:t>
            </w:r>
          </w:p>
          <w:p w:rsidR="00F632F5" w:rsidRDefault="00F632F5" w:rsidP="00C5345B">
            <w:pPr>
              <w:cnfStyle w:val="000000100000" w:firstRow="0" w:lastRow="0" w:firstColumn="0" w:lastColumn="0" w:oddVBand="0" w:evenVBand="0" w:oddHBand="1" w:evenHBand="0" w:firstRowFirstColumn="0" w:firstRowLastColumn="0" w:lastRowFirstColumn="0" w:lastRowLastColumn="0"/>
              <w:rPr>
                <w:sz w:val="28"/>
                <w:szCs w:val="28"/>
              </w:rPr>
            </w:pPr>
            <w:r w:rsidRPr="00F632F5">
              <w:rPr>
                <w:sz w:val="28"/>
                <w:szCs w:val="28"/>
              </w:rPr>
              <w:t>mardi 5 mai à 9h</w:t>
            </w:r>
          </w:p>
          <w:p w:rsidR="00CA4EB1" w:rsidRPr="00F632F5" w:rsidRDefault="00CA4EB1" w:rsidP="00C5345B">
            <w:pPr>
              <w:cnfStyle w:val="000000100000" w:firstRow="0" w:lastRow="0" w:firstColumn="0" w:lastColumn="0" w:oddVBand="0" w:evenVBand="0" w:oddHBand="1" w:evenHBand="0" w:firstRowFirstColumn="0" w:firstRowLastColumn="0" w:lastRowFirstColumn="0" w:lastRowLastColumn="0"/>
              <w:rPr>
                <w:sz w:val="28"/>
                <w:szCs w:val="28"/>
              </w:rPr>
            </w:pPr>
          </w:p>
          <w:p w:rsidR="00C5345B" w:rsidRPr="00CA4EB1" w:rsidRDefault="00CA4EB1" w:rsidP="00C5345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sem du 27/04</w:t>
            </w:r>
            <w:r w:rsidR="00C5345B" w:rsidRPr="00CA4EB1">
              <w:rPr>
                <w:sz w:val="28"/>
                <w:szCs w:val="28"/>
              </w:rPr>
              <w:t xml:space="preserve"> et 4 mai</w:t>
            </w:r>
          </w:p>
          <w:p w:rsidR="00C5345B" w:rsidRPr="00CA4EB1" w:rsidRDefault="00C5345B" w:rsidP="00C60E48">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CA4EB1">
              <w:rPr>
                <w:sz w:val="28"/>
                <w:szCs w:val="28"/>
              </w:rPr>
              <w:t>jeudi 7 mai</w:t>
            </w:r>
          </w:p>
          <w:p w:rsidR="00C5345B" w:rsidRPr="00CA4EB1" w:rsidRDefault="00C5345B" w:rsidP="00C60E48">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CA4EB1">
              <w:rPr>
                <w:sz w:val="28"/>
                <w:szCs w:val="28"/>
              </w:rPr>
              <w:t>sem du 4 mai</w:t>
            </w:r>
          </w:p>
          <w:p w:rsidR="00C5345B" w:rsidRPr="00CA4EB1" w:rsidRDefault="00211FBF" w:rsidP="00C60E48">
            <w:pPr>
              <w:cnfStyle w:val="000000100000" w:firstRow="0" w:lastRow="0" w:firstColumn="0" w:lastColumn="0" w:oddVBand="0" w:evenVBand="0" w:oddHBand="1" w:evenHBand="0" w:firstRowFirstColumn="0" w:firstRowLastColumn="0" w:lastRowFirstColumn="0" w:lastRowLastColumn="0"/>
              <w:rPr>
                <w:color w:val="FF0000"/>
                <w:sz w:val="28"/>
                <w:szCs w:val="28"/>
              </w:rPr>
            </w:pPr>
            <w:r w:rsidRPr="00CA4EB1">
              <w:rPr>
                <w:sz w:val="28"/>
                <w:szCs w:val="28"/>
              </w:rPr>
              <w:t>29 avril (infos générales)</w:t>
            </w:r>
          </w:p>
          <w:p w:rsidR="00C60E48" w:rsidRPr="00CA4EB1" w:rsidRDefault="00211FBF" w:rsidP="00211FBF">
            <w:pPr>
              <w:ind w:left="4950" w:hanging="4950"/>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 xml:space="preserve"> sem du 4 </w:t>
            </w:r>
            <w:r w:rsidR="00C60E48" w:rsidRPr="00CA4EB1">
              <w:rPr>
                <w:sz w:val="28"/>
                <w:szCs w:val="28"/>
              </w:rPr>
              <w:t>mai</w:t>
            </w:r>
          </w:p>
          <w:p w:rsidR="00211FBF" w:rsidRPr="00CA4EB1" w:rsidRDefault="00211FBF" w:rsidP="00211FBF">
            <w:pPr>
              <w:ind w:left="4950" w:hanging="4950"/>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(modalités</w:t>
            </w:r>
            <w:r w:rsidR="00CA4EB1">
              <w:rPr>
                <w:sz w:val="28"/>
                <w:szCs w:val="28"/>
              </w:rPr>
              <w:t xml:space="preserve">, </w:t>
            </w:r>
            <w:r w:rsidRPr="00CA4EB1">
              <w:rPr>
                <w:sz w:val="28"/>
                <w:szCs w:val="28"/>
              </w:rPr>
              <w:t xml:space="preserve"> </w:t>
            </w:r>
          </w:p>
          <w:p w:rsidR="00211FBF" w:rsidRPr="00CA4EB1" w:rsidRDefault="00CA4EB1" w:rsidP="00CA4EB1">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Q</w:t>
            </w:r>
            <w:r w:rsidR="00211FBF" w:rsidRPr="00CA4EB1">
              <w:rPr>
                <w:sz w:val="28"/>
                <w:szCs w:val="28"/>
              </w:rPr>
              <w:t>uestionnaire</w:t>
            </w:r>
            <w:r>
              <w:rPr>
                <w:sz w:val="28"/>
                <w:szCs w:val="28"/>
              </w:rPr>
              <w:t>)</w:t>
            </w:r>
          </w:p>
          <w:p w:rsidR="00C60E48" w:rsidRPr="00CA4EB1" w:rsidRDefault="00F632F5" w:rsidP="00CA4EB1">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Le 11 mai</w:t>
            </w:r>
          </w:p>
          <w:p w:rsidR="00C60E48" w:rsidRPr="00CA4EB1" w:rsidRDefault="00C60E48" w:rsidP="00C60E48">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11 et 12 mai (</w:t>
            </w:r>
            <w:r w:rsidR="00EF5B8A" w:rsidRPr="00CA4EB1">
              <w:rPr>
                <w:sz w:val="28"/>
                <w:szCs w:val="28"/>
              </w:rPr>
              <w:t>1er degré) et 18, 19 et 20 m</w:t>
            </w:r>
            <w:r w:rsidRPr="00CA4EB1">
              <w:rPr>
                <w:sz w:val="28"/>
                <w:szCs w:val="28"/>
              </w:rPr>
              <w:t>ai (pour le 2nd degré)</w:t>
            </w:r>
            <w:r w:rsidRPr="00CA4EB1">
              <w:rPr>
                <w:sz w:val="28"/>
                <w:szCs w:val="28"/>
              </w:rPr>
              <w:tab/>
            </w:r>
            <w:r w:rsidRPr="00CA4EB1">
              <w:rPr>
                <w:sz w:val="28"/>
                <w:szCs w:val="28"/>
              </w:rPr>
              <w:tab/>
            </w:r>
          </w:p>
          <w:p w:rsidR="00980E18" w:rsidRPr="00CA4EB1" w:rsidRDefault="00980E18" w:rsidP="00C60E48">
            <w:pPr>
              <w:cnfStyle w:val="000000100000" w:firstRow="0" w:lastRow="0" w:firstColumn="0" w:lastColumn="0" w:oddVBand="0" w:evenVBand="0" w:oddHBand="1" w:evenHBand="0" w:firstRowFirstColumn="0" w:firstRowLastColumn="0" w:lastRowFirstColumn="0" w:lastRowLastColumn="0"/>
              <w:rPr>
                <w:sz w:val="28"/>
                <w:szCs w:val="28"/>
              </w:rPr>
            </w:pPr>
          </w:p>
          <w:p w:rsidR="00C60E48" w:rsidRPr="00CA4EB1" w:rsidRDefault="00C60E48" w:rsidP="00C60E48">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A partir de la sem du 11 mai</w:t>
            </w:r>
          </w:p>
          <w:p w:rsidR="00C60E48" w:rsidRPr="00CA4EB1" w:rsidRDefault="00C60E48" w:rsidP="00C60E48">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sem du 15 juin</w:t>
            </w:r>
          </w:p>
          <w:p w:rsidR="00C60E48" w:rsidRPr="00CA4EB1" w:rsidRDefault="00C60E48" w:rsidP="00C60E48">
            <w:pPr>
              <w:cnfStyle w:val="000000100000" w:firstRow="0" w:lastRow="0" w:firstColumn="0" w:lastColumn="0" w:oddVBand="0" w:evenVBand="0" w:oddHBand="1" w:evenHBand="0" w:firstRowFirstColumn="0" w:firstRowLastColumn="0" w:lastRowFirstColumn="0" w:lastRowLastColumn="0"/>
              <w:rPr>
                <w:sz w:val="28"/>
                <w:szCs w:val="28"/>
              </w:rPr>
            </w:pPr>
            <w:r w:rsidRPr="00CA4EB1">
              <w:rPr>
                <w:sz w:val="28"/>
                <w:szCs w:val="28"/>
              </w:rPr>
              <w:t xml:space="preserve"> 30 juin pour le 1er degré </w:t>
            </w:r>
            <w:r w:rsidR="00F632F5" w:rsidRPr="00CA4EB1">
              <w:rPr>
                <w:sz w:val="28"/>
                <w:szCs w:val="28"/>
              </w:rPr>
              <w:t>3 juillet pour le 2</w:t>
            </w:r>
            <w:r w:rsidR="00F632F5" w:rsidRPr="00CA4EB1">
              <w:rPr>
                <w:sz w:val="28"/>
                <w:szCs w:val="28"/>
                <w:vertAlign w:val="superscript"/>
              </w:rPr>
              <w:t>nd</w:t>
            </w:r>
            <w:r w:rsidR="00F632F5" w:rsidRPr="00CA4EB1">
              <w:rPr>
                <w:sz w:val="28"/>
                <w:szCs w:val="28"/>
              </w:rPr>
              <w:t xml:space="preserve"> degré</w:t>
            </w:r>
          </w:p>
          <w:p w:rsidR="001C5392" w:rsidRPr="00CA4EB1" w:rsidRDefault="001C5392" w:rsidP="00C60E48">
            <w:pPr>
              <w:cnfStyle w:val="000000100000" w:firstRow="0" w:lastRow="0" w:firstColumn="0" w:lastColumn="0" w:oddVBand="0" w:evenVBand="0" w:oddHBand="1" w:evenHBand="0" w:firstRowFirstColumn="0" w:firstRowLastColumn="0" w:lastRowFirstColumn="0" w:lastRowLastColumn="0"/>
              <w:rPr>
                <w:sz w:val="28"/>
                <w:szCs w:val="28"/>
              </w:rPr>
            </w:pPr>
          </w:p>
          <w:p w:rsidR="001C5392" w:rsidRDefault="001C5392" w:rsidP="00C60E48">
            <w:pPr>
              <w:cnfStyle w:val="000000100000" w:firstRow="0" w:lastRow="0" w:firstColumn="0" w:lastColumn="0" w:oddVBand="0" w:evenVBand="0" w:oddHBand="1" w:evenHBand="0" w:firstRowFirstColumn="0" w:firstRowLastColumn="0" w:lastRowFirstColumn="0" w:lastRowLastColumn="0"/>
              <w:rPr>
                <w:sz w:val="24"/>
                <w:szCs w:val="24"/>
              </w:rPr>
            </w:pPr>
          </w:p>
          <w:p w:rsidR="00DE5802" w:rsidRDefault="00DE5802" w:rsidP="00C60E48">
            <w:pPr>
              <w:cnfStyle w:val="000000100000" w:firstRow="0" w:lastRow="0" w:firstColumn="0" w:lastColumn="0" w:oddVBand="0" w:evenVBand="0" w:oddHBand="1" w:evenHBand="0" w:firstRowFirstColumn="0" w:firstRowLastColumn="0" w:lastRowFirstColumn="0" w:lastRowLastColumn="0"/>
              <w:rPr>
                <w:sz w:val="24"/>
                <w:szCs w:val="24"/>
              </w:rPr>
            </w:pPr>
          </w:p>
          <w:p w:rsidR="00DE5802" w:rsidRDefault="00DE5802" w:rsidP="00C60E48">
            <w:pPr>
              <w:cnfStyle w:val="000000100000" w:firstRow="0" w:lastRow="0" w:firstColumn="0" w:lastColumn="0" w:oddVBand="0" w:evenVBand="0" w:oddHBand="1" w:evenHBand="0" w:firstRowFirstColumn="0" w:firstRowLastColumn="0" w:lastRowFirstColumn="0" w:lastRowLastColumn="0"/>
              <w:rPr>
                <w:sz w:val="24"/>
                <w:szCs w:val="24"/>
              </w:rPr>
            </w:pPr>
          </w:p>
          <w:tbl>
            <w:tblPr>
              <w:tblW w:w="2685" w:type="dxa"/>
              <w:tblLayout w:type="fixed"/>
              <w:tblCellMar>
                <w:left w:w="70" w:type="dxa"/>
                <w:right w:w="70" w:type="dxa"/>
              </w:tblCellMar>
              <w:tblLook w:val="04A0" w:firstRow="1" w:lastRow="0" w:firstColumn="1" w:lastColumn="0" w:noHBand="0" w:noVBand="1"/>
            </w:tblPr>
            <w:tblGrid>
              <w:gridCol w:w="2685"/>
            </w:tblGrid>
            <w:tr w:rsidR="001C5392" w:rsidRPr="001C5392" w:rsidTr="007D2A31">
              <w:trPr>
                <w:trHeight w:val="615"/>
              </w:trPr>
              <w:tc>
                <w:tcPr>
                  <w:tcW w:w="2685" w:type="dxa"/>
                  <w:tcBorders>
                    <w:top w:val="single" w:sz="8" w:space="0" w:color="auto"/>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b/>
                      <w:bCs/>
                      <w:color w:val="000000"/>
                      <w:lang w:eastAsia="fr-FR"/>
                    </w:rPr>
                  </w:pPr>
                  <w:r w:rsidRPr="001C5392">
                    <w:rPr>
                      <w:rFonts w:ascii="Calibri" w:eastAsia="Times New Roman" w:hAnsi="Calibri" w:cs="Times New Roman"/>
                      <w:b/>
                      <w:bCs/>
                      <w:color w:val="000000"/>
                      <w:lang w:eastAsia="fr-FR"/>
                    </w:rPr>
                    <w:t>Comment ? Quand ?</w:t>
                  </w:r>
                </w:p>
              </w:tc>
            </w:tr>
            <w:tr w:rsidR="001C5392" w:rsidRPr="001C5392" w:rsidTr="007D2A31">
              <w:trPr>
                <w:trHeight w:val="15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DE5802" w:rsidP="00DE580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07/05</w:t>
                  </w:r>
                </w:p>
              </w:tc>
            </w:tr>
            <w:tr w:rsidR="001C5392" w:rsidRPr="001C5392" w:rsidTr="006A6CAF">
              <w:trPr>
                <w:trHeight w:val="915"/>
              </w:trPr>
              <w:tc>
                <w:tcPr>
                  <w:tcW w:w="2685" w:type="dxa"/>
                  <w:tcBorders>
                    <w:top w:val="nil"/>
                    <w:left w:val="nil"/>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Sem du 4/05</w:t>
                  </w:r>
                </w:p>
              </w:tc>
            </w:tr>
            <w:tr w:rsidR="001C5392" w:rsidRPr="001C5392" w:rsidTr="007D2A31">
              <w:trPr>
                <w:trHeight w:val="27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F632F5" w:rsidP="001C539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Mardi 5/05 à 9h</w:t>
                  </w:r>
                  <w:r w:rsidR="001C5392" w:rsidRPr="001C5392">
                    <w:rPr>
                      <w:rFonts w:ascii="Calibri" w:eastAsia="Times New Roman" w:hAnsi="Calibri" w:cs="Times New Roman"/>
                      <w:color w:val="000000"/>
                      <w:lang w:eastAsia="fr-FR"/>
                    </w:rPr>
                    <w:t> : relecture, formation gestes barrière et test de nouveaux produits</w:t>
                  </w:r>
                </w:p>
              </w:tc>
            </w:tr>
            <w:tr w:rsidR="001C5392" w:rsidRPr="001C5392" w:rsidTr="007D2A31">
              <w:trPr>
                <w:trHeight w:val="9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Sem du 27 /04</w:t>
                  </w:r>
                </w:p>
              </w:tc>
            </w:tr>
            <w:tr w:rsidR="001C5392" w:rsidRPr="001C5392" w:rsidTr="007D2A31">
              <w:trPr>
                <w:trHeight w:val="15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Sem du  4/05</w:t>
                  </w:r>
                </w:p>
              </w:tc>
            </w:tr>
            <w:tr w:rsidR="001C5392" w:rsidRPr="001C5392" w:rsidTr="007D2A31">
              <w:trPr>
                <w:trHeight w:val="600"/>
              </w:trPr>
              <w:tc>
                <w:tcPr>
                  <w:tcW w:w="2685" w:type="dxa"/>
                  <w:tcBorders>
                    <w:top w:val="nil"/>
                    <w:left w:val="nil"/>
                    <w:bottom w:val="nil"/>
                    <w:right w:val="single" w:sz="8" w:space="0" w:color="auto"/>
                  </w:tcBorders>
                  <w:shd w:val="clear" w:color="auto" w:fill="auto"/>
                  <w:vAlign w:val="center"/>
                  <w:hideMark/>
                </w:tcPr>
                <w:p w:rsidR="005A445F" w:rsidRDefault="005A445F" w:rsidP="001C5392">
                  <w:pPr>
                    <w:spacing w:after="0" w:line="240" w:lineRule="auto"/>
                    <w:rPr>
                      <w:rFonts w:ascii="Calibri" w:eastAsia="Times New Roman" w:hAnsi="Calibri" w:cs="Times New Roman"/>
                      <w:color w:val="000000"/>
                      <w:lang w:eastAsia="fr-FR"/>
                    </w:rPr>
                  </w:pPr>
                </w:p>
                <w:p w:rsidR="005A445F" w:rsidRDefault="005A445F" w:rsidP="001C5392">
                  <w:pPr>
                    <w:spacing w:after="0" w:line="240" w:lineRule="auto"/>
                    <w:rPr>
                      <w:rFonts w:ascii="Calibri" w:eastAsia="Times New Roman" w:hAnsi="Calibri" w:cs="Times New Roman"/>
                      <w:color w:val="000000"/>
                      <w:lang w:eastAsia="fr-FR"/>
                    </w:rPr>
                  </w:pPr>
                </w:p>
                <w:p w:rsidR="005A445F" w:rsidRDefault="005A445F" w:rsidP="001C5392">
                  <w:pPr>
                    <w:spacing w:after="0" w:line="240" w:lineRule="auto"/>
                    <w:rPr>
                      <w:rFonts w:ascii="Calibri" w:eastAsia="Times New Roman" w:hAnsi="Calibri" w:cs="Times New Roman"/>
                      <w:color w:val="000000"/>
                      <w:lang w:eastAsia="fr-FR"/>
                    </w:rPr>
                  </w:pPr>
                </w:p>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Sem du 4 /05</w:t>
                  </w:r>
                </w:p>
              </w:tc>
            </w:tr>
            <w:tr w:rsidR="001C5392" w:rsidRPr="001C5392" w:rsidTr="007D2A31">
              <w:trPr>
                <w:trHeight w:val="1028"/>
              </w:trPr>
              <w:tc>
                <w:tcPr>
                  <w:tcW w:w="2685" w:type="dxa"/>
                  <w:tcBorders>
                    <w:top w:val="nil"/>
                    <w:left w:val="nil"/>
                    <w:bottom w:val="nil"/>
                    <w:right w:val="single" w:sz="8" w:space="0" w:color="auto"/>
                  </w:tcBorders>
                  <w:shd w:val="clear" w:color="auto" w:fill="auto"/>
                  <w:vAlign w:val="center"/>
                  <w:hideMark/>
                </w:tcPr>
                <w:p w:rsid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Maintien au maximum des portes ouvertes</w:t>
                  </w:r>
                </w:p>
                <w:p w:rsidR="00F632F5" w:rsidRDefault="00F632F5" w:rsidP="001C5392">
                  <w:pPr>
                    <w:spacing w:after="0" w:line="240" w:lineRule="auto"/>
                    <w:rPr>
                      <w:rFonts w:ascii="Calibri" w:eastAsia="Times New Roman" w:hAnsi="Calibri" w:cs="Times New Roman"/>
                      <w:color w:val="000000"/>
                      <w:lang w:eastAsia="fr-FR"/>
                    </w:rPr>
                  </w:pPr>
                </w:p>
                <w:p w:rsidR="00F632F5" w:rsidRPr="001C5392" w:rsidRDefault="00F632F5" w:rsidP="001C5392">
                  <w:pPr>
                    <w:spacing w:after="0" w:line="240" w:lineRule="auto"/>
                    <w:rPr>
                      <w:rFonts w:ascii="Calibri" w:eastAsia="Times New Roman" w:hAnsi="Calibri" w:cs="Times New Roman"/>
                      <w:color w:val="000000"/>
                      <w:lang w:eastAsia="fr-FR"/>
                    </w:rPr>
                  </w:pPr>
                </w:p>
              </w:tc>
            </w:tr>
            <w:tr w:rsidR="001C5392" w:rsidRPr="001C5392" w:rsidTr="00F632F5">
              <w:trPr>
                <w:trHeight w:val="476"/>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p>
              </w:tc>
            </w:tr>
            <w:tr w:rsidR="001C5392" w:rsidRPr="001C5392" w:rsidTr="007D2A31">
              <w:trPr>
                <w:trHeight w:val="18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Le 11 /05 et le 18/05 : 2 masques lavables par personne</w:t>
                  </w:r>
                </w:p>
              </w:tc>
            </w:tr>
            <w:tr w:rsidR="001C5392" w:rsidRPr="001C5392" w:rsidTr="007D2A31">
              <w:trPr>
                <w:trHeight w:val="2700"/>
              </w:trPr>
              <w:tc>
                <w:tcPr>
                  <w:tcW w:w="2685" w:type="dxa"/>
                  <w:tcBorders>
                    <w:top w:val="nil"/>
                    <w:left w:val="nil"/>
                    <w:bottom w:val="nil"/>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Le 4/05 : infos sur l’organisation de la scolarité, garderie, activités périscolaires…</w:t>
                  </w:r>
                </w:p>
              </w:tc>
            </w:tr>
            <w:tr w:rsidR="001C5392" w:rsidRPr="001C5392" w:rsidTr="007D2A31">
              <w:trPr>
                <w:trHeight w:val="36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Le 5/05 :  Demande des présences, absences, restauration, études du soir, … et relecture du confinement</w:t>
                  </w:r>
                </w:p>
              </w:tc>
            </w:tr>
            <w:tr w:rsidR="001C5392" w:rsidRPr="001C5392" w:rsidTr="007D2A31">
              <w:trPr>
                <w:trHeight w:val="51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5A445F">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 xml:space="preserve">Le 11/05 : en différents groupes : Temps de </w:t>
                  </w:r>
                  <w:r w:rsidR="00092015">
                    <w:rPr>
                      <w:rFonts w:ascii="Calibri" w:eastAsia="Times New Roman" w:hAnsi="Calibri" w:cs="Times New Roman"/>
                      <w:color w:val="000000"/>
                      <w:lang w:eastAsia="fr-FR"/>
                    </w:rPr>
                    <w:t>relecture, b</w:t>
                  </w:r>
                  <w:r w:rsidRPr="001C5392">
                    <w:rPr>
                      <w:rFonts w:ascii="Calibri" w:eastAsia="Times New Roman" w:hAnsi="Calibri" w:cs="Times New Roman"/>
                      <w:color w:val="000000"/>
                      <w:lang w:eastAsia="fr-FR"/>
                    </w:rPr>
                    <w:t>riefing/formation  ( remise d’un guide) gestes barrière, circulation dans les b</w:t>
                  </w:r>
                  <w:r w:rsidR="005A445F">
                    <w:rPr>
                      <w:rFonts w:ascii="Calibri" w:eastAsia="Times New Roman" w:hAnsi="Calibri" w:cs="Times New Roman"/>
                      <w:color w:val="000000"/>
                      <w:lang w:eastAsia="fr-FR"/>
                    </w:rPr>
                    <w:t>â</w:t>
                  </w:r>
                  <w:r w:rsidRPr="001C5392">
                    <w:rPr>
                      <w:rFonts w:ascii="Calibri" w:eastAsia="Times New Roman" w:hAnsi="Calibri" w:cs="Times New Roman"/>
                      <w:color w:val="000000"/>
                      <w:lang w:eastAsia="fr-FR"/>
                    </w:rPr>
                    <w:t>timents, restauration, …</w:t>
                  </w:r>
                </w:p>
              </w:tc>
            </w:tr>
            <w:tr w:rsidR="001C5392" w:rsidRPr="001C5392" w:rsidTr="007D2A31">
              <w:trPr>
                <w:trHeight w:val="45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lastRenderedPageBreak/>
                    <w:t>Le 11/05 : temps de relecture et briefing /formation ( avec remise d’un guide)gestes barrière, circulation dans les batiments, restauration, …</w:t>
                  </w:r>
                </w:p>
              </w:tc>
            </w:tr>
            <w:tr w:rsidR="001C5392" w:rsidRPr="001C5392" w:rsidTr="00092015">
              <w:trPr>
                <w:trHeight w:val="45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A135C" w:rsidP="001C539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Le 18/05 : </w:t>
                  </w:r>
                  <w:r w:rsidR="001C5392" w:rsidRPr="001C5392">
                    <w:rPr>
                      <w:rFonts w:ascii="Calibri" w:eastAsia="Times New Roman" w:hAnsi="Calibri" w:cs="Times New Roman"/>
                      <w:color w:val="000000"/>
                      <w:lang w:eastAsia="fr-FR"/>
                    </w:rPr>
                    <w:t>temps de relecture et briefing / formation ( avec remise d’un guide)gestes barrière, circulation dans les batiments, restauration, …</w:t>
                  </w:r>
                </w:p>
              </w:tc>
            </w:tr>
            <w:tr w:rsidR="001C5392" w:rsidRPr="001C5392" w:rsidTr="00092015">
              <w:trPr>
                <w:trHeight w:val="1200"/>
              </w:trPr>
              <w:tc>
                <w:tcPr>
                  <w:tcW w:w="2685" w:type="dxa"/>
                  <w:vMerge w:val="restart"/>
                  <w:tcBorders>
                    <w:top w:val="single" w:sz="8" w:space="0" w:color="auto"/>
                    <w:bottom w:val="single" w:sz="8" w:space="0" w:color="000000"/>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Prépa rentrée 2020 : 19, 20/05 par demi journée</w:t>
                  </w:r>
                </w:p>
              </w:tc>
            </w:tr>
            <w:tr w:rsidR="001C5392" w:rsidRPr="001C5392" w:rsidTr="00092015">
              <w:trPr>
                <w:trHeight w:val="615"/>
              </w:trPr>
              <w:tc>
                <w:tcPr>
                  <w:tcW w:w="2685" w:type="dxa"/>
                  <w:vMerge/>
                  <w:tcBorders>
                    <w:top w:val="nil"/>
                    <w:bottom w:val="single" w:sz="8" w:space="0" w:color="000000"/>
                    <w:right w:val="single" w:sz="8" w:space="0" w:color="auto"/>
                  </w:tcBorders>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p>
              </w:tc>
            </w:tr>
            <w:tr w:rsidR="001C5392" w:rsidRPr="001C5392" w:rsidTr="007D2A31">
              <w:trPr>
                <w:trHeight w:val="12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A partir du 14/05 de manière progressive</w:t>
                  </w:r>
                </w:p>
              </w:tc>
            </w:tr>
            <w:tr w:rsidR="001C5392" w:rsidRPr="001C5392" w:rsidTr="007D2A31">
              <w:trPr>
                <w:trHeight w:val="1215"/>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A envisager fin mai</w:t>
                  </w:r>
                </w:p>
              </w:tc>
            </w:tr>
            <w:tr w:rsidR="001C5392" w:rsidRPr="001C5392" w:rsidTr="008C41CF">
              <w:trPr>
                <w:trHeight w:val="1253"/>
              </w:trPr>
              <w:tc>
                <w:tcPr>
                  <w:tcW w:w="2685" w:type="dxa"/>
                  <w:tcBorders>
                    <w:top w:val="nil"/>
                    <w:left w:val="nil"/>
                    <w:bottom w:val="single" w:sz="8" w:space="0" w:color="auto"/>
                    <w:right w:val="single" w:sz="8" w:space="0" w:color="auto"/>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A envisager fin mai</w:t>
                  </w:r>
                </w:p>
              </w:tc>
            </w:tr>
            <w:tr w:rsidR="001C5392" w:rsidRPr="001C5392" w:rsidTr="008C41CF">
              <w:trPr>
                <w:trHeight w:val="600"/>
              </w:trPr>
              <w:tc>
                <w:tcPr>
                  <w:tcW w:w="2685" w:type="dxa"/>
                  <w:vMerge w:val="restart"/>
                  <w:tcBorders>
                    <w:top w:val="single" w:sz="8" w:space="0" w:color="auto"/>
                    <w:bottom w:val="single" w:sz="8" w:space="0" w:color="000000"/>
                  </w:tcBorders>
                  <w:shd w:val="clear" w:color="auto" w:fill="auto"/>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r w:rsidRPr="001C5392">
                    <w:rPr>
                      <w:rFonts w:ascii="Calibri" w:eastAsia="Times New Roman" w:hAnsi="Calibri" w:cs="Times New Roman"/>
                      <w:color w:val="000000"/>
                      <w:lang w:eastAsia="fr-FR"/>
                    </w:rPr>
                    <w:t>Sem du 18 et du 25/05</w:t>
                  </w:r>
                </w:p>
              </w:tc>
            </w:tr>
            <w:tr w:rsidR="001C5392" w:rsidRPr="001C5392" w:rsidTr="008C41CF">
              <w:trPr>
                <w:trHeight w:val="615"/>
              </w:trPr>
              <w:tc>
                <w:tcPr>
                  <w:tcW w:w="2685" w:type="dxa"/>
                  <w:vMerge/>
                  <w:tcBorders>
                    <w:top w:val="nil"/>
                    <w:bottom w:val="single" w:sz="8" w:space="0" w:color="000000"/>
                  </w:tcBorders>
                  <w:vAlign w:val="center"/>
                  <w:hideMark/>
                </w:tcPr>
                <w:p w:rsidR="001C5392" w:rsidRPr="001C5392" w:rsidRDefault="001C5392" w:rsidP="001C5392">
                  <w:pPr>
                    <w:spacing w:after="0" w:line="240" w:lineRule="auto"/>
                    <w:rPr>
                      <w:rFonts w:ascii="Calibri" w:eastAsia="Times New Roman" w:hAnsi="Calibri" w:cs="Times New Roman"/>
                      <w:color w:val="000000"/>
                      <w:lang w:eastAsia="fr-FR"/>
                    </w:rPr>
                  </w:pPr>
                </w:p>
              </w:tc>
            </w:tr>
          </w:tbl>
          <w:p w:rsidR="001C5392" w:rsidRPr="00A56BBF" w:rsidRDefault="001C5392" w:rsidP="00C60E48">
            <w:pPr>
              <w:cnfStyle w:val="000000100000" w:firstRow="0" w:lastRow="0" w:firstColumn="0" w:lastColumn="0" w:oddVBand="0" w:evenVBand="0" w:oddHBand="1" w:evenHBand="0" w:firstRowFirstColumn="0" w:firstRowLastColumn="0" w:lastRowFirstColumn="0" w:lastRowLastColumn="0"/>
              <w:rPr>
                <w:sz w:val="24"/>
                <w:szCs w:val="24"/>
              </w:rPr>
            </w:pPr>
          </w:p>
          <w:p w:rsidR="00C60E48" w:rsidRDefault="00C60E48" w:rsidP="00A56BBF">
            <w:pPr>
              <w:ind w:left="4248" w:firstLine="708"/>
              <w:cnfStyle w:val="000000100000" w:firstRow="0" w:lastRow="0" w:firstColumn="0" w:lastColumn="0" w:oddVBand="0" w:evenVBand="0" w:oddHBand="1" w:evenHBand="0" w:firstRowFirstColumn="0" w:firstRowLastColumn="0" w:lastRowFirstColumn="0" w:lastRowLastColumn="0"/>
            </w:pPr>
          </w:p>
          <w:p w:rsidR="00A56BBF" w:rsidRDefault="00A56BBF" w:rsidP="00A56BBF">
            <w:pPr>
              <w:ind w:left="4248" w:firstLine="708"/>
              <w:cnfStyle w:val="000000100000" w:firstRow="0" w:lastRow="0" w:firstColumn="0" w:lastColumn="0" w:oddVBand="0" w:evenVBand="0" w:oddHBand="1" w:evenHBand="0" w:firstRowFirstColumn="0" w:firstRowLastColumn="0" w:lastRowFirstColumn="0" w:lastRowLastColumn="0"/>
            </w:pPr>
            <w:r>
              <w:t>au soir pour le 2</w:t>
            </w:r>
            <w:r w:rsidRPr="00891183">
              <w:rPr>
                <w:vertAlign w:val="superscript"/>
              </w:rPr>
              <w:t>nd</w:t>
            </w:r>
            <w:r>
              <w:t xml:space="preserve"> degré</w:t>
            </w: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p w:rsidR="00C5345B" w:rsidRDefault="00C5345B" w:rsidP="00C60E48">
            <w:pPr>
              <w:cnfStyle w:val="000000100000" w:firstRow="0" w:lastRow="0" w:firstColumn="0" w:lastColumn="0" w:oddVBand="0" w:evenVBand="0" w:oddHBand="1" w:evenHBand="0" w:firstRowFirstColumn="0" w:firstRowLastColumn="0" w:lastRowFirstColumn="0" w:lastRowLastColumn="0"/>
              <w:rPr>
                <w:color w:val="FF0000"/>
              </w:rPr>
            </w:pPr>
          </w:p>
        </w:tc>
      </w:tr>
    </w:tbl>
    <w:p w:rsidR="00510B86" w:rsidRPr="001A135C" w:rsidRDefault="00510B86" w:rsidP="00A44D7E">
      <w:pPr>
        <w:rPr>
          <w:b/>
          <w:u w:val="single"/>
        </w:rPr>
      </w:pPr>
    </w:p>
    <w:sectPr w:rsidR="00510B86" w:rsidRPr="001A135C" w:rsidSect="00F632F5">
      <w:headerReference w:type="even" r:id="rId7"/>
      <w:headerReference w:type="default" r:id="rId8"/>
      <w:headerReference w:type="first" r:id="rId9"/>
      <w:pgSz w:w="11906" w:h="16838"/>
      <w:pgMar w:top="284"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D2" w:rsidRDefault="00361DD2" w:rsidP="004B45EF">
      <w:pPr>
        <w:spacing w:after="0" w:line="240" w:lineRule="auto"/>
      </w:pPr>
      <w:r>
        <w:separator/>
      </w:r>
    </w:p>
  </w:endnote>
  <w:endnote w:type="continuationSeparator" w:id="0">
    <w:p w:rsidR="00361DD2" w:rsidRDefault="00361DD2" w:rsidP="004B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D2" w:rsidRDefault="00361DD2" w:rsidP="004B45EF">
      <w:pPr>
        <w:spacing w:after="0" w:line="240" w:lineRule="auto"/>
      </w:pPr>
      <w:r>
        <w:separator/>
      </w:r>
    </w:p>
  </w:footnote>
  <w:footnote w:type="continuationSeparator" w:id="0">
    <w:p w:rsidR="00361DD2" w:rsidRDefault="00361DD2" w:rsidP="004B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48" w:rsidRDefault="00C60E48">
    <w:pPr>
      <w:pStyle w:val="En-tte"/>
    </w:pPr>
    <w:r>
      <w:rPr>
        <w:noProof/>
        <w:lang w:eastAsia="fr-FR"/>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157210" cy="1359535"/>
              <wp:effectExtent l="0" t="2438400" r="0" b="23742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7210" cy="1359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0E48" w:rsidRDefault="00C60E48" w:rsidP="005D6B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5" type="#_x0000_t202" style="position:absolute;margin-left:0;margin-top:0;width:642.3pt;height:107.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" o:allowincell="f" filled="f" stroked="f">
              <v:stroke joinstyle="round"/>
              <o:lock v:ext="edit" shapetype="t"/>
              <v:textbox style="mso-fit-shape-to-text:t">
                <w:txbxContent>
                  <w:p w:rsidR="00C60E48" w:rsidRDefault="00C60E48" w:rsidP="005D6B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5415"/>
      <w:gridCol w:w="2654"/>
    </w:tblGrid>
    <w:tr w:rsidR="00C60E48" w:rsidRPr="00D74A30" w:rsidTr="00C5345B">
      <w:trPr>
        <w:trHeight w:val="508"/>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tcPr>
        <w:p w:rsidR="00C60E48" w:rsidRDefault="00C60E48" w:rsidP="0071782D">
          <w:pPr>
            <w:pStyle w:val="En-tte"/>
            <w:jc w:val="center"/>
          </w:pPr>
          <w:r>
            <w:rPr>
              <w:noProof/>
              <w:lang w:eastAsia="fr-FR"/>
            </w:rPr>
            <w:drawing>
              <wp:inline distT="0" distB="0" distL="0" distR="0" wp14:anchorId="3D3EEC70" wp14:editId="320156BC">
                <wp:extent cx="1145414" cy="738836"/>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59866" cy="748158"/>
                        </a:xfrm>
                        <a:prstGeom prst="rect">
                          <a:avLst/>
                        </a:prstGeom>
                        <a:noFill/>
                        <a:ln w="9525">
                          <a:noFill/>
                          <a:miter lim="800000"/>
                          <a:headEnd/>
                          <a:tailEnd/>
                        </a:ln>
                      </pic:spPr>
                    </pic:pic>
                  </a:graphicData>
                </a:graphic>
              </wp:inline>
            </w:drawing>
          </w:r>
        </w:p>
      </w:tc>
      <w:tc>
        <w:tcPr>
          <w:tcW w:w="5415" w:type="dxa"/>
          <w:vMerge w:val="restart"/>
          <w:tcBorders>
            <w:top w:val="single" w:sz="4" w:space="0" w:color="auto"/>
            <w:left w:val="single" w:sz="4" w:space="0" w:color="auto"/>
            <w:right w:val="single" w:sz="4" w:space="0" w:color="auto"/>
          </w:tcBorders>
          <w:vAlign w:val="center"/>
        </w:tcPr>
        <w:p w:rsidR="00C60E48" w:rsidRDefault="00C60E48" w:rsidP="0071782D">
          <w:pPr>
            <w:pStyle w:val="En-tte"/>
            <w:jc w:val="center"/>
            <w:rPr>
              <w:sz w:val="24"/>
              <w:szCs w:val="24"/>
            </w:rPr>
          </w:pPr>
          <w:r>
            <w:rPr>
              <w:sz w:val="24"/>
              <w:szCs w:val="24"/>
            </w:rPr>
            <w:t>COVID-19</w:t>
          </w:r>
        </w:p>
        <w:p w:rsidR="00C60E48" w:rsidRDefault="00C60E48" w:rsidP="00510B86">
          <w:pPr>
            <w:jc w:val="center"/>
            <w:rPr>
              <w:b/>
            </w:rPr>
          </w:pPr>
          <w:r>
            <w:rPr>
              <w:b/>
            </w:rPr>
            <w:t>PLAN DE REPRISE D’ACTIVITE</w:t>
          </w:r>
        </w:p>
        <w:p w:rsidR="00C60E48" w:rsidRPr="00510B86" w:rsidRDefault="00C60E48" w:rsidP="00510B86">
          <w:pPr>
            <w:jc w:val="center"/>
            <w:rPr>
              <w:b/>
            </w:rPr>
          </w:pPr>
          <w:r>
            <w:rPr>
              <w:b/>
            </w:rPr>
            <w:t xml:space="preserve"> Préparation de la réouverture du centre scolaire de Mongré</w:t>
          </w:r>
        </w:p>
      </w:tc>
      <w:tc>
        <w:tcPr>
          <w:tcW w:w="2654" w:type="dxa"/>
          <w:tcBorders>
            <w:top w:val="single" w:sz="4" w:space="0" w:color="auto"/>
            <w:left w:val="single" w:sz="4" w:space="0" w:color="auto"/>
            <w:bottom w:val="single" w:sz="4" w:space="0" w:color="auto"/>
            <w:right w:val="single" w:sz="4" w:space="0" w:color="auto"/>
          </w:tcBorders>
          <w:vAlign w:val="center"/>
        </w:tcPr>
        <w:p w:rsidR="00C60E48" w:rsidRDefault="00C60E48" w:rsidP="00C5345B">
          <w:pPr>
            <w:pStyle w:val="En-tte"/>
            <w:jc w:val="center"/>
            <w:rPr>
              <w:b/>
              <w:sz w:val="24"/>
              <w:szCs w:val="24"/>
            </w:rPr>
          </w:pPr>
          <w:r>
            <w:rPr>
              <w:b/>
              <w:sz w:val="24"/>
              <w:szCs w:val="24"/>
            </w:rPr>
            <w:t>Direction Mongré</w:t>
          </w:r>
        </w:p>
        <w:p w:rsidR="00C60E48" w:rsidRPr="00D74A30" w:rsidRDefault="00C60E48" w:rsidP="00C5345B">
          <w:pPr>
            <w:pStyle w:val="En-tte"/>
            <w:jc w:val="center"/>
            <w:rPr>
              <w:b/>
              <w:sz w:val="24"/>
              <w:szCs w:val="24"/>
            </w:rPr>
          </w:pPr>
          <w:r>
            <w:rPr>
              <w:b/>
              <w:sz w:val="24"/>
              <w:szCs w:val="24"/>
            </w:rPr>
            <w:t>COVID - PRE</w:t>
          </w:r>
        </w:p>
      </w:tc>
    </w:tr>
    <w:tr w:rsidR="00C60E48" w:rsidTr="00C5345B">
      <w:trPr>
        <w:trHeight w:val="374"/>
        <w:jc w:val="center"/>
      </w:trPr>
      <w:tc>
        <w:tcPr>
          <w:tcW w:w="2558" w:type="dxa"/>
          <w:vMerge/>
          <w:tcBorders>
            <w:top w:val="single" w:sz="4" w:space="0" w:color="auto"/>
            <w:left w:val="single" w:sz="4" w:space="0" w:color="auto"/>
            <w:bottom w:val="single" w:sz="4" w:space="0" w:color="auto"/>
            <w:right w:val="single" w:sz="4" w:space="0" w:color="auto"/>
          </w:tcBorders>
          <w:vAlign w:val="center"/>
        </w:tcPr>
        <w:p w:rsidR="00C60E48" w:rsidRDefault="00C60E48" w:rsidP="0071782D"/>
      </w:tc>
      <w:tc>
        <w:tcPr>
          <w:tcW w:w="5415" w:type="dxa"/>
          <w:vMerge/>
          <w:tcBorders>
            <w:left w:val="single" w:sz="4" w:space="0" w:color="auto"/>
            <w:right w:val="single" w:sz="4" w:space="0" w:color="auto"/>
          </w:tcBorders>
          <w:vAlign w:val="center"/>
        </w:tcPr>
        <w:p w:rsidR="00C60E48" w:rsidRPr="00D74A30" w:rsidRDefault="00C60E48" w:rsidP="0071782D">
          <w:pPr>
            <w:pStyle w:val="En-tte"/>
            <w:jc w:val="center"/>
            <w:rPr>
              <w:b/>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60E48" w:rsidRDefault="001D2588" w:rsidP="0071782D">
          <w:pPr>
            <w:pStyle w:val="En-tte"/>
            <w:jc w:val="center"/>
          </w:pPr>
          <w:r>
            <w:t>04/05</w:t>
          </w:r>
          <w:r w:rsidR="00C60E48">
            <w:t>/2020</w:t>
          </w:r>
        </w:p>
      </w:tc>
    </w:tr>
    <w:tr w:rsidR="00C60E48" w:rsidTr="00C5345B">
      <w:trPr>
        <w:trHeight w:val="379"/>
        <w:jc w:val="center"/>
      </w:trPr>
      <w:tc>
        <w:tcPr>
          <w:tcW w:w="2558" w:type="dxa"/>
          <w:vMerge/>
          <w:tcBorders>
            <w:top w:val="single" w:sz="4" w:space="0" w:color="auto"/>
            <w:left w:val="single" w:sz="4" w:space="0" w:color="auto"/>
            <w:bottom w:val="single" w:sz="4" w:space="0" w:color="auto"/>
            <w:right w:val="single" w:sz="4" w:space="0" w:color="auto"/>
          </w:tcBorders>
          <w:vAlign w:val="center"/>
        </w:tcPr>
        <w:p w:rsidR="00C60E48" w:rsidRDefault="00C60E48" w:rsidP="0071782D"/>
      </w:tc>
      <w:tc>
        <w:tcPr>
          <w:tcW w:w="5415" w:type="dxa"/>
          <w:vMerge/>
          <w:tcBorders>
            <w:left w:val="single" w:sz="4" w:space="0" w:color="auto"/>
            <w:bottom w:val="single" w:sz="4" w:space="0" w:color="auto"/>
            <w:right w:val="single" w:sz="4" w:space="0" w:color="auto"/>
          </w:tcBorders>
          <w:vAlign w:val="center"/>
        </w:tcPr>
        <w:p w:rsidR="00C60E48" w:rsidRPr="00D74A30" w:rsidRDefault="00C60E48" w:rsidP="0071782D">
          <w:pPr>
            <w:rPr>
              <w:b/>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C60E48" w:rsidRDefault="00C60E48" w:rsidP="001D2588">
          <w:pPr>
            <w:pStyle w:val="En-tte"/>
            <w:jc w:val="center"/>
          </w:pPr>
          <w:r>
            <w:t xml:space="preserve">Page </w:t>
          </w:r>
          <w:r>
            <w:rPr>
              <w:rStyle w:val="Numrodepage"/>
            </w:rPr>
            <w:fldChar w:fldCharType="begin"/>
          </w:r>
          <w:r>
            <w:rPr>
              <w:rStyle w:val="Numrodepage"/>
            </w:rPr>
            <w:instrText xml:space="preserve"> PAGE </w:instrText>
          </w:r>
          <w:r>
            <w:rPr>
              <w:rStyle w:val="Numrodepage"/>
            </w:rPr>
            <w:fldChar w:fldCharType="separate"/>
          </w:r>
          <w:r w:rsidR="00332E33">
            <w:rPr>
              <w:rStyle w:val="Numrodepage"/>
              <w:noProof/>
            </w:rPr>
            <w:t>2</w:t>
          </w:r>
          <w:r>
            <w:rPr>
              <w:rStyle w:val="Numrodepage"/>
            </w:rPr>
            <w:fldChar w:fldCharType="end"/>
          </w:r>
          <w:r>
            <w:rPr>
              <w:rStyle w:val="Numrodepage"/>
            </w:rPr>
            <w:t xml:space="preserve"> / </w:t>
          </w:r>
          <w:r w:rsidR="001D2588">
            <w:rPr>
              <w:rStyle w:val="Numrodepage"/>
            </w:rPr>
            <w:t>12</w:t>
          </w:r>
        </w:p>
      </w:tc>
    </w:tr>
  </w:tbl>
  <w:p w:rsidR="00C60E48" w:rsidRDefault="00C60E48">
    <w:pPr>
      <w:pStyle w:val="En-tte"/>
    </w:pPr>
    <w:r>
      <w:rPr>
        <w:noProof/>
        <w:lang w:eastAsia="fr-FR"/>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157210" cy="1359535"/>
              <wp:effectExtent l="0" t="2438400" r="0" b="23742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7210" cy="1359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0E48" w:rsidRDefault="00C60E48" w:rsidP="005D6B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6" type="#_x0000_t202" style="position:absolute;margin-left:0;margin-top:0;width:642.3pt;height:107.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" o:allowincell="f" filled="f" stroked="f">
              <v:stroke joinstyle="round"/>
              <o:lock v:ext="edit" shapetype="t"/>
              <v:textbox style="mso-fit-shape-to-text:t">
                <w:txbxContent>
                  <w:p w:rsidR="00C60E48" w:rsidRDefault="00C60E48" w:rsidP="005D6B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48" w:rsidRDefault="00332E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2.3pt;height:107.05pt;rotation:315;z-index:-25165772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22F"/>
    <w:multiLevelType w:val="hybridMultilevel"/>
    <w:tmpl w:val="05A8590E"/>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062C0372"/>
    <w:multiLevelType w:val="hybridMultilevel"/>
    <w:tmpl w:val="99942FC8"/>
    <w:lvl w:ilvl="0" w:tplc="ED52F94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C546F"/>
    <w:multiLevelType w:val="hybridMultilevel"/>
    <w:tmpl w:val="F17011C8"/>
    <w:lvl w:ilvl="0" w:tplc="A1C488B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D4C21"/>
    <w:multiLevelType w:val="hybridMultilevel"/>
    <w:tmpl w:val="887C6484"/>
    <w:lvl w:ilvl="0" w:tplc="D4A419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F558C"/>
    <w:multiLevelType w:val="hybridMultilevel"/>
    <w:tmpl w:val="7A2C67D8"/>
    <w:lvl w:ilvl="0" w:tplc="5A42EA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06717"/>
    <w:multiLevelType w:val="hybridMultilevel"/>
    <w:tmpl w:val="F59CF8DE"/>
    <w:lvl w:ilvl="0" w:tplc="488EBF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095AD8"/>
    <w:multiLevelType w:val="hybridMultilevel"/>
    <w:tmpl w:val="674AF38A"/>
    <w:lvl w:ilvl="0" w:tplc="1FCC45E2">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32425E3F"/>
    <w:multiLevelType w:val="hybridMultilevel"/>
    <w:tmpl w:val="8BBEA186"/>
    <w:lvl w:ilvl="0" w:tplc="A32E931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2CC014B"/>
    <w:multiLevelType w:val="hybridMultilevel"/>
    <w:tmpl w:val="0756E6EC"/>
    <w:lvl w:ilvl="0" w:tplc="65BEC0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327EE"/>
    <w:multiLevelType w:val="hybridMultilevel"/>
    <w:tmpl w:val="DF72C882"/>
    <w:lvl w:ilvl="0" w:tplc="8EF265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41317"/>
    <w:multiLevelType w:val="hybridMultilevel"/>
    <w:tmpl w:val="2760EC22"/>
    <w:lvl w:ilvl="0" w:tplc="1700C214">
      <w:start w:val="6"/>
      <w:numFmt w:val="bullet"/>
      <w:lvlText w:val=""/>
      <w:lvlJc w:val="left"/>
      <w:pPr>
        <w:ind w:left="1110" w:hanging="360"/>
      </w:pPr>
      <w:rPr>
        <w:rFonts w:ascii="Symbol" w:eastAsiaTheme="minorHAnsi" w:hAnsi="Symbol" w:cstheme="minorBid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1" w15:restartNumberingAfterBreak="0">
    <w:nsid w:val="732B7673"/>
    <w:multiLevelType w:val="hybridMultilevel"/>
    <w:tmpl w:val="A2AC34FC"/>
    <w:lvl w:ilvl="0" w:tplc="210AEA22">
      <w:start w:val="6"/>
      <w:numFmt w:val="bullet"/>
      <w:lvlText w:val=""/>
      <w:lvlJc w:val="left"/>
      <w:pPr>
        <w:ind w:left="720" w:hanging="360"/>
      </w:pPr>
      <w:rPr>
        <w:rFonts w:ascii="Symbol" w:eastAsiaTheme="minorHAnsi" w:hAnsi="Symbol"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E47B40"/>
    <w:multiLevelType w:val="hybridMultilevel"/>
    <w:tmpl w:val="A014B2D0"/>
    <w:lvl w:ilvl="0" w:tplc="7E92393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7"/>
  </w:num>
  <w:num w:numId="5">
    <w:abstractNumId w:val="9"/>
  </w:num>
  <w:num w:numId="6">
    <w:abstractNumId w:val="3"/>
  </w:num>
  <w:num w:numId="7">
    <w:abstractNumId w:val="6"/>
  </w:num>
  <w:num w:numId="8">
    <w:abstractNumId w:val="1"/>
  </w:num>
  <w:num w:numId="9">
    <w:abstractNumId w:val="8"/>
  </w:num>
  <w:num w:numId="10">
    <w:abstractNumId w:val="1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CB"/>
    <w:rsid w:val="00092015"/>
    <w:rsid w:val="000D1989"/>
    <w:rsid w:val="000D561C"/>
    <w:rsid w:val="000E4EA4"/>
    <w:rsid w:val="00101168"/>
    <w:rsid w:val="00135D65"/>
    <w:rsid w:val="00142289"/>
    <w:rsid w:val="001957FC"/>
    <w:rsid w:val="001A135C"/>
    <w:rsid w:val="001C5392"/>
    <w:rsid w:val="001D2588"/>
    <w:rsid w:val="001D3091"/>
    <w:rsid w:val="00211FBF"/>
    <w:rsid w:val="00272F8D"/>
    <w:rsid w:val="00293E04"/>
    <w:rsid w:val="002A6FE7"/>
    <w:rsid w:val="002B6F43"/>
    <w:rsid w:val="002D380A"/>
    <w:rsid w:val="002F5867"/>
    <w:rsid w:val="003233FF"/>
    <w:rsid w:val="00332E33"/>
    <w:rsid w:val="00357480"/>
    <w:rsid w:val="00361DD2"/>
    <w:rsid w:val="00374F7E"/>
    <w:rsid w:val="003938CD"/>
    <w:rsid w:val="003A1E95"/>
    <w:rsid w:val="003E3B03"/>
    <w:rsid w:val="003E5D6F"/>
    <w:rsid w:val="00400B3F"/>
    <w:rsid w:val="0043232D"/>
    <w:rsid w:val="00467B17"/>
    <w:rsid w:val="004A2407"/>
    <w:rsid w:val="004B45EF"/>
    <w:rsid w:val="004B6D44"/>
    <w:rsid w:val="00510B86"/>
    <w:rsid w:val="0053261D"/>
    <w:rsid w:val="0054741E"/>
    <w:rsid w:val="005537C2"/>
    <w:rsid w:val="005A1B1B"/>
    <w:rsid w:val="005A445F"/>
    <w:rsid w:val="005B4CCB"/>
    <w:rsid w:val="005D6B0F"/>
    <w:rsid w:val="005F02EB"/>
    <w:rsid w:val="00623AD8"/>
    <w:rsid w:val="00641FFD"/>
    <w:rsid w:val="00670F64"/>
    <w:rsid w:val="006A6CAF"/>
    <w:rsid w:val="006B0003"/>
    <w:rsid w:val="006B4D24"/>
    <w:rsid w:val="006C50AA"/>
    <w:rsid w:val="006D0055"/>
    <w:rsid w:val="007166B4"/>
    <w:rsid w:val="0071782D"/>
    <w:rsid w:val="0072080A"/>
    <w:rsid w:val="00746118"/>
    <w:rsid w:val="00764211"/>
    <w:rsid w:val="0078366E"/>
    <w:rsid w:val="007D2A31"/>
    <w:rsid w:val="008529E7"/>
    <w:rsid w:val="00891183"/>
    <w:rsid w:val="008C41CF"/>
    <w:rsid w:val="008F20C4"/>
    <w:rsid w:val="00980E18"/>
    <w:rsid w:val="00A34AF3"/>
    <w:rsid w:val="00A44D7E"/>
    <w:rsid w:val="00A5462D"/>
    <w:rsid w:val="00A56BBF"/>
    <w:rsid w:val="00A70D22"/>
    <w:rsid w:val="00A741CE"/>
    <w:rsid w:val="00A83B3C"/>
    <w:rsid w:val="00A92A79"/>
    <w:rsid w:val="00AC3683"/>
    <w:rsid w:val="00B20823"/>
    <w:rsid w:val="00B22EBB"/>
    <w:rsid w:val="00B50F15"/>
    <w:rsid w:val="00B83C20"/>
    <w:rsid w:val="00B92448"/>
    <w:rsid w:val="00BC22E7"/>
    <w:rsid w:val="00C4249D"/>
    <w:rsid w:val="00C5345B"/>
    <w:rsid w:val="00C60E48"/>
    <w:rsid w:val="00C85BDF"/>
    <w:rsid w:val="00CA4EB1"/>
    <w:rsid w:val="00CE22A8"/>
    <w:rsid w:val="00CE4243"/>
    <w:rsid w:val="00D36F87"/>
    <w:rsid w:val="00D8403C"/>
    <w:rsid w:val="00D84F56"/>
    <w:rsid w:val="00D91128"/>
    <w:rsid w:val="00DE5802"/>
    <w:rsid w:val="00DF2FAE"/>
    <w:rsid w:val="00E01DB1"/>
    <w:rsid w:val="00E30943"/>
    <w:rsid w:val="00E62FC0"/>
    <w:rsid w:val="00EB7336"/>
    <w:rsid w:val="00EF4DC4"/>
    <w:rsid w:val="00EF5B8A"/>
    <w:rsid w:val="00F06CD2"/>
    <w:rsid w:val="00F632F5"/>
    <w:rsid w:val="00F80C45"/>
    <w:rsid w:val="00FE4A56"/>
    <w:rsid w:val="00FF17CE"/>
    <w:rsid w:val="00FF2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1045DB-38C3-4FAC-8690-8902F02A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5D6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CCB"/>
    <w:pPr>
      <w:ind w:left="720"/>
      <w:contextualSpacing/>
    </w:pPr>
  </w:style>
  <w:style w:type="table" w:styleId="Grilledutableau">
    <w:name w:val="Table Grid"/>
    <w:basedOn w:val="TableauNormal"/>
    <w:uiPriority w:val="39"/>
    <w:rsid w:val="0072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4B45EF"/>
    <w:pPr>
      <w:tabs>
        <w:tab w:val="center" w:pos="4536"/>
        <w:tab w:val="right" w:pos="9072"/>
      </w:tabs>
      <w:spacing w:after="0" w:line="240" w:lineRule="auto"/>
    </w:pPr>
  </w:style>
  <w:style w:type="character" w:customStyle="1" w:styleId="En-tteCar">
    <w:name w:val="En-tête Car"/>
    <w:basedOn w:val="Policepardfaut"/>
    <w:link w:val="En-tte"/>
    <w:uiPriority w:val="99"/>
    <w:rsid w:val="004B45EF"/>
  </w:style>
  <w:style w:type="paragraph" w:styleId="Pieddepage">
    <w:name w:val="footer"/>
    <w:basedOn w:val="Normal"/>
    <w:link w:val="PieddepageCar"/>
    <w:uiPriority w:val="99"/>
    <w:unhideWhenUsed/>
    <w:rsid w:val="004B45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5EF"/>
  </w:style>
  <w:style w:type="character" w:styleId="Numrodepage">
    <w:name w:val="page number"/>
    <w:basedOn w:val="Policepardfaut"/>
    <w:rsid w:val="0071782D"/>
  </w:style>
  <w:style w:type="character" w:customStyle="1" w:styleId="Titre3Car">
    <w:name w:val="Titre 3 Car"/>
    <w:basedOn w:val="Policepardfaut"/>
    <w:link w:val="Titre3"/>
    <w:uiPriority w:val="9"/>
    <w:semiHidden/>
    <w:rsid w:val="005D6B0F"/>
    <w:rPr>
      <w:rFonts w:asciiTheme="majorHAnsi" w:eastAsiaTheme="majorEastAsia" w:hAnsiTheme="majorHAnsi" w:cstheme="majorBidi"/>
      <w:color w:val="1F4D78" w:themeColor="accent1" w:themeShade="7F"/>
      <w:sz w:val="24"/>
      <w:szCs w:val="24"/>
    </w:rPr>
  </w:style>
  <w:style w:type="table" w:styleId="TableauListe3-Accentuation5">
    <w:name w:val="List Table 3 Accent 5"/>
    <w:basedOn w:val="TableauNormal"/>
    <w:uiPriority w:val="48"/>
    <w:rsid w:val="005D6B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ev">
    <w:name w:val="Strong"/>
    <w:basedOn w:val="Policepardfaut"/>
    <w:uiPriority w:val="22"/>
    <w:qFormat/>
    <w:rsid w:val="005D6B0F"/>
    <w:rPr>
      <w:b/>
      <w:bCs/>
    </w:rPr>
  </w:style>
  <w:style w:type="paragraph" w:styleId="NormalWeb">
    <w:name w:val="Normal (Web)"/>
    <w:basedOn w:val="Normal"/>
    <w:uiPriority w:val="99"/>
    <w:semiHidden/>
    <w:unhideWhenUsed/>
    <w:rsid w:val="005D6B0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brut">
    <w:name w:val="Plain Text"/>
    <w:basedOn w:val="Normal"/>
    <w:link w:val="TextebrutCar"/>
    <w:uiPriority w:val="99"/>
    <w:unhideWhenUsed/>
    <w:rsid w:val="00FF2AB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F2ABF"/>
    <w:rPr>
      <w:rFonts w:ascii="Consolas" w:hAnsi="Consolas"/>
      <w:sz w:val="21"/>
      <w:szCs w:val="21"/>
    </w:rPr>
  </w:style>
  <w:style w:type="paragraph" w:styleId="Textedebulles">
    <w:name w:val="Balloon Text"/>
    <w:basedOn w:val="Normal"/>
    <w:link w:val="TextedebullesCar"/>
    <w:uiPriority w:val="99"/>
    <w:semiHidden/>
    <w:unhideWhenUsed/>
    <w:rsid w:val="00B92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02895">
      <w:bodyDiv w:val="1"/>
      <w:marLeft w:val="0"/>
      <w:marRight w:val="0"/>
      <w:marTop w:val="0"/>
      <w:marBottom w:val="0"/>
      <w:divBdr>
        <w:top w:val="none" w:sz="0" w:space="0" w:color="auto"/>
        <w:left w:val="none" w:sz="0" w:space="0" w:color="auto"/>
        <w:bottom w:val="none" w:sz="0" w:space="0" w:color="auto"/>
        <w:right w:val="none" w:sz="0" w:space="0" w:color="auto"/>
      </w:divBdr>
    </w:div>
    <w:div w:id="443041790">
      <w:bodyDiv w:val="1"/>
      <w:marLeft w:val="0"/>
      <w:marRight w:val="0"/>
      <w:marTop w:val="0"/>
      <w:marBottom w:val="0"/>
      <w:divBdr>
        <w:top w:val="none" w:sz="0" w:space="0" w:color="auto"/>
        <w:left w:val="none" w:sz="0" w:space="0" w:color="auto"/>
        <w:bottom w:val="none" w:sz="0" w:space="0" w:color="auto"/>
        <w:right w:val="none" w:sz="0" w:space="0" w:color="auto"/>
      </w:divBdr>
    </w:div>
    <w:div w:id="847253392">
      <w:bodyDiv w:val="1"/>
      <w:marLeft w:val="0"/>
      <w:marRight w:val="0"/>
      <w:marTop w:val="0"/>
      <w:marBottom w:val="0"/>
      <w:divBdr>
        <w:top w:val="none" w:sz="0" w:space="0" w:color="auto"/>
        <w:left w:val="none" w:sz="0" w:space="0" w:color="auto"/>
        <w:bottom w:val="none" w:sz="0" w:space="0" w:color="auto"/>
        <w:right w:val="none" w:sz="0" w:space="0" w:color="auto"/>
      </w:divBdr>
    </w:div>
    <w:div w:id="157319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2285</Words>
  <Characters>11611</Characters>
  <Application>Microsoft Office Word</Application>
  <DocSecurity>4</DocSecurity>
  <Lines>774</Lines>
  <Paragraphs>277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swidemann</dc:creator>
  <cp:keywords/>
  <dc:description/>
  <cp:lastModifiedBy>vclaire</cp:lastModifiedBy>
  <cp:revision>2</cp:revision>
  <cp:lastPrinted>2020-05-04T11:54:00Z</cp:lastPrinted>
  <dcterms:created xsi:type="dcterms:W3CDTF">2020-05-06T16:03:00Z</dcterms:created>
  <dcterms:modified xsi:type="dcterms:W3CDTF">2020-05-06T16:03:00Z</dcterms:modified>
</cp:coreProperties>
</file>